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 w:themeFill="text1"/>
        <w:tblLayout w:type="fixed"/>
        <w:tblLook w:val="01E0" w:firstRow="1" w:lastRow="1" w:firstColumn="1" w:lastColumn="1" w:noHBand="0" w:noVBand="0"/>
      </w:tblPr>
      <w:tblGrid>
        <w:gridCol w:w="9286"/>
      </w:tblGrid>
      <w:tr xmlns:wp14="http://schemas.microsoft.com/office/word/2010/wordml" w:rsidRPr="000F4C94" w:rsidR="00E76ECC" w:rsidTr="005019C4" w14:paraId="26779C41" wp14:textId="77777777"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0F4C94" w:rsidR="00E76ECC" w:rsidP="005019C4" w:rsidRDefault="0028219B" w14:paraId="72D021EB" wp14:textId="77777777">
            <w:pPr>
              <w:tabs>
                <w:tab w:val="left" w:pos="586"/>
              </w:tabs>
              <w:spacing w:before="60" w:after="60"/>
              <w:jc w:val="both"/>
              <w:outlineLvl w:val="0"/>
              <w:rPr>
                <w:smallCaps w:val="0"/>
                <w:color w:val="auto"/>
                <w:sz w:val="28"/>
                <w:szCs w:val="28"/>
              </w:rPr>
            </w:pPr>
            <w:bookmarkStart w:name="_Toc271028210" w:id="0"/>
            <w:bookmarkStart w:name="_Toc286316859" w:id="1"/>
            <w:r>
              <w:rPr>
                <w:smallCaps w:val="0"/>
                <w:color w:val="auto"/>
                <w:sz w:val="28"/>
                <w:szCs w:val="28"/>
              </w:rPr>
              <w:br w:type="page"/>
            </w:r>
            <w:r w:rsidRPr="000F4C94" w:rsidR="00E76ECC">
              <w:rPr>
                <w:smallCaps w:val="0"/>
                <w:color w:val="auto"/>
                <w:sz w:val="28"/>
                <w:szCs w:val="28"/>
              </w:rPr>
              <w:t xml:space="preserve">  </w:t>
            </w:r>
            <w:r w:rsidRPr="000F4C94" w:rsidR="00E76ECC">
              <w:rPr>
                <w:smallCaps w:val="0"/>
                <w:color w:val="auto"/>
                <w:sz w:val="28"/>
                <w:szCs w:val="28"/>
              </w:rPr>
              <w:br w:type="page"/>
            </w:r>
            <w:r w:rsidRPr="000F4C94" w:rsidR="00E76ECC">
              <w:rPr>
                <w:smallCaps w:val="0"/>
                <w:color w:val="auto"/>
                <w:sz w:val="28"/>
                <w:szCs w:val="28"/>
              </w:rPr>
              <w:t>Consent for DVD/Video/Audio Taping</w:t>
            </w:r>
            <w:bookmarkEnd w:id="0"/>
            <w:bookmarkEnd w:id="1"/>
            <w:r w:rsidR="00DA5316">
              <w:rPr>
                <w:smallCaps w:val="0"/>
                <w:color w:val="auto"/>
                <w:sz w:val="28"/>
                <w:szCs w:val="28"/>
              </w:rPr>
              <w:t xml:space="preserve"> &amp; Case-Study</w:t>
            </w:r>
          </w:p>
        </w:tc>
      </w:tr>
    </w:tbl>
    <w:p xmlns:wp14="http://schemas.microsoft.com/office/word/2010/wordml" w:rsidRPr="00646654" w:rsidR="00E76ECC" w:rsidP="00E76ECC" w:rsidRDefault="00E76ECC" w14:paraId="672A6659" wp14:textId="77777777">
      <w:pPr>
        <w:jc w:val="both"/>
        <w:rPr>
          <w:b w:val="0"/>
          <w:smallCaps w:val="0"/>
          <w:color w:val="auto"/>
          <w:sz w:val="22"/>
          <w:szCs w:val="22"/>
        </w:rPr>
      </w:pPr>
    </w:p>
    <w:p xmlns:wp14="http://schemas.microsoft.com/office/word/2010/wordml" w:rsidRPr="00C111BF" w:rsidR="00E76ECC" w:rsidP="7FD33DD4" w:rsidRDefault="00E76ECC" w14:paraId="1A607F05" wp14:textId="4A7B4A08">
      <w:pPr>
        <w:jc w:val="center"/>
        <w:rPr>
          <w:caps w:val="0"/>
          <w:smallCaps w:val="0"/>
          <w:color w:val="auto"/>
          <w:sz w:val="28"/>
          <w:szCs w:val="28"/>
        </w:rPr>
      </w:pPr>
      <w:r w:rsidRPr="7FD33DD4" w:rsidR="16BB4B78">
        <w:rPr>
          <w:caps w:val="0"/>
          <w:smallCaps w:val="0"/>
          <w:color w:val="auto"/>
          <w:sz w:val="28"/>
          <w:szCs w:val="28"/>
        </w:rPr>
        <w:t>Nelson Marlborough Institute of Technology (NMIT)</w:t>
      </w:r>
      <w:r w:rsidRPr="7FD33DD4" w:rsidR="02C83C05">
        <w:rPr>
          <w:caps w:val="0"/>
          <w:smallCaps w:val="0"/>
          <w:color w:val="auto"/>
          <w:sz w:val="28"/>
          <w:szCs w:val="28"/>
        </w:rPr>
        <w:t xml:space="preserve"> / Te Pukenga</w:t>
      </w:r>
    </w:p>
    <w:p w:rsidR="7FD33DD4" w:rsidP="7FD33DD4" w:rsidRDefault="7FD33DD4" w14:paraId="228C26B6" w14:textId="7D6CB15A">
      <w:pPr>
        <w:jc w:val="center"/>
        <w:rPr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RPr="00C111BF" w:rsidR="00E76ECC" w:rsidP="00E76ECC" w:rsidRDefault="00E76ECC" w14:paraId="24635677" wp14:textId="77777777">
      <w:pPr>
        <w:jc w:val="center"/>
        <w:rPr>
          <w:smallCaps w:val="0"/>
          <w:color w:val="auto"/>
          <w:sz w:val="28"/>
          <w:szCs w:val="28"/>
        </w:rPr>
      </w:pPr>
      <w:r w:rsidRPr="00C111BF">
        <w:rPr>
          <w:smallCaps w:val="0"/>
          <w:color w:val="auto"/>
          <w:sz w:val="28"/>
          <w:szCs w:val="28"/>
        </w:rPr>
        <w:t>Supervisee Consent Form</w:t>
      </w:r>
      <w:r w:rsidRPr="00C111BF">
        <w:rPr>
          <w:smallCaps w:val="0"/>
          <w:color w:val="auto"/>
          <w:sz w:val="28"/>
          <w:szCs w:val="28"/>
        </w:rPr>
        <w:tab/>
      </w:r>
    </w:p>
    <w:p xmlns:wp14="http://schemas.microsoft.com/office/word/2010/wordml" w:rsidRPr="00C111BF" w:rsidR="00E76ECC" w:rsidP="7FD33DD4" w:rsidRDefault="00E76ECC" w14:paraId="22657C4D" wp14:textId="77777777">
      <w:pPr>
        <w:pStyle w:val="BodyText3"/>
        <w:widowControl w:val="0"/>
        <w:jc w:val="center"/>
        <w:rPr>
          <w:caps w:val="0"/>
          <w:smallCaps w:val="0"/>
          <w:snapToGrid w:val="0"/>
          <w:color w:val="auto"/>
          <w:sz w:val="28"/>
          <w:szCs w:val="28"/>
        </w:rPr>
      </w:pPr>
    </w:p>
    <w:p xmlns:wp14="http://schemas.microsoft.com/office/word/2010/wordml" w:rsidRPr="00C111BF" w:rsidR="00E76ECC" w:rsidP="00E76ECC" w:rsidRDefault="00E76ECC" w14:paraId="66249B58" wp14:textId="77777777">
      <w:pPr>
        <w:pStyle w:val="BodyText3"/>
        <w:widowControl w:val="0"/>
        <w:jc w:val="center"/>
        <w:rPr>
          <w:smallCaps w:val="0"/>
          <w:snapToGrid w:val="0"/>
          <w:color w:val="auto"/>
          <w:sz w:val="28"/>
          <w:szCs w:val="28"/>
        </w:rPr>
      </w:pPr>
      <w:r w:rsidRPr="00C111BF">
        <w:rPr>
          <w:smallCaps w:val="0"/>
          <w:snapToGrid w:val="0"/>
          <w:color w:val="auto"/>
          <w:sz w:val="28"/>
          <w:szCs w:val="28"/>
        </w:rPr>
        <w:t>(For DVD/Video/Audio recording</w:t>
      </w:r>
      <w:r w:rsidR="00DA5316">
        <w:rPr>
          <w:smallCaps w:val="0"/>
          <w:snapToGrid w:val="0"/>
          <w:color w:val="auto"/>
          <w:sz w:val="28"/>
          <w:szCs w:val="28"/>
        </w:rPr>
        <w:t xml:space="preserve"> &amp; Case-Study</w:t>
      </w:r>
      <w:r w:rsidRPr="00C111BF">
        <w:rPr>
          <w:smallCaps w:val="0"/>
          <w:snapToGrid w:val="0"/>
          <w:color w:val="auto"/>
          <w:sz w:val="28"/>
          <w:szCs w:val="28"/>
        </w:rPr>
        <w:t>)</w:t>
      </w:r>
    </w:p>
    <w:p xmlns:wp14="http://schemas.microsoft.com/office/word/2010/wordml" w:rsidRPr="00646654" w:rsidR="00E76ECC" w:rsidP="00E76ECC" w:rsidRDefault="00E76ECC" w14:paraId="0A37501D" wp14:textId="77777777">
      <w:pPr>
        <w:pStyle w:val="BodyText3"/>
        <w:widowControl w:val="0"/>
        <w:jc w:val="center"/>
        <w:rPr>
          <w:b w:val="0"/>
          <w:smallCaps w:val="0"/>
          <w:snapToGrid w:val="0"/>
          <w:color w:val="auto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3"/>
        <w:gridCol w:w="5655"/>
        <w:gridCol w:w="2188"/>
      </w:tblGrid>
      <w:tr xmlns:wp14="http://schemas.microsoft.com/office/word/2010/wordml" w:rsidRPr="00646654" w:rsidR="00E76ECC" w:rsidTr="005019C4" w14:paraId="0259FCBE" wp14:textId="7777777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46654" w:rsidR="00E76ECC" w:rsidP="005019C4" w:rsidRDefault="00E76ECC" w14:paraId="5DC6ACA0" wp14:textId="77777777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 xml:space="preserve">Between 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646654" w:rsidR="00E76ECC" w:rsidP="005019C4" w:rsidRDefault="00E76ECC" w14:paraId="5DAB6C7B" wp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46654" w:rsidR="00E76ECC" w:rsidP="005019C4" w:rsidRDefault="00E76ECC" w14:paraId="4573CBE0" wp14:textId="77777777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(Course Participant</w:t>
            </w:r>
            <w:r w:rsidR="00DA5316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/ Supervisor</w:t>
            </w: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)</w:t>
            </w:r>
          </w:p>
        </w:tc>
      </w:tr>
      <w:tr xmlns:wp14="http://schemas.microsoft.com/office/word/2010/wordml" w:rsidRPr="00646654" w:rsidR="00E76ECC" w:rsidTr="005019C4" w14:paraId="02EB378F" wp14:textId="7777777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6A05A809" wp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5A39BBE3" wp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41C8F396" wp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646654" w:rsidR="00E76ECC" w:rsidTr="005019C4" w14:paraId="333894BB" wp14:textId="77777777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46654" w:rsidR="00E76ECC" w:rsidP="005019C4" w:rsidRDefault="00E76ECC" w14:paraId="069E5315" wp14:textId="77777777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And</w:t>
            </w:r>
          </w:p>
        </w:tc>
        <w:tc>
          <w:tcPr>
            <w:tcW w:w="58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72A3D3EC" wp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46654" w:rsidR="00E76ECC" w:rsidP="005019C4" w:rsidRDefault="00E76ECC" w14:paraId="2F0D805C" wp14:textId="77777777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(Supervisee)</w:t>
            </w:r>
          </w:p>
        </w:tc>
      </w:tr>
    </w:tbl>
    <w:p xmlns:wp14="http://schemas.microsoft.com/office/word/2010/wordml" w:rsidRPr="00646654" w:rsidR="00E76ECC" w:rsidP="00E76ECC" w:rsidRDefault="00E76ECC" w14:paraId="0D0B940D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="00E76ECC" w:rsidP="00E76ECC" w:rsidRDefault="00E76ECC" w14:paraId="0E27B00A" wp14:textId="77777777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42660E" w14:paraId="497FA7F6" wp14:textId="77777777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  <w:r>
        <w:rPr>
          <w:b w:val="0"/>
          <w:smallCaps w:val="0"/>
          <w:snapToGrid w:val="0"/>
          <w:color w:val="auto"/>
          <w:sz w:val="22"/>
          <w:szCs w:val="22"/>
        </w:rPr>
        <w:t xml:space="preserve">I agree/do not agree to the 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>supervision session</w:t>
      </w:r>
      <w:r>
        <w:rPr>
          <w:b w:val="0"/>
          <w:smallCaps w:val="0"/>
          <w:snapToGrid w:val="0"/>
          <w:color w:val="auto"/>
          <w:sz w:val="22"/>
          <w:szCs w:val="22"/>
        </w:rPr>
        <w:t>s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 being videoed or audio </w:t>
      </w:r>
      <w:r w:rsidR="00DA5316">
        <w:rPr>
          <w:b w:val="0"/>
          <w:smallCaps w:val="0"/>
          <w:snapToGrid w:val="0"/>
          <w:color w:val="auto"/>
          <w:sz w:val="22"/>
          <w:szCs w:val="22"/>
        </w:rPr>
        <w:t>–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>taped</w:t>
      </w:r>
      <w:r w:rsidR="00DA5316">
        <w:rPr>
          <w:b w:val="0"/>
          <w:smallCaps w:val="0"/>
          <w:snapToGrid w:val="0"/>
          <w:color w:val="auto"/>
          <w:sz w:val="22"/>
          <w:szCs w:val="22"/>
        </w:rPr>
        <w:t>, and written about,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 for the purp</w:t>
      </w:r>
      <w:r w:rsidR="004F6815">
        <w:rPr>
          <w:b w:val="0"/>
          <w:smallCaps w:val="0"/>
          <w:snapToGrid w:val="0"/>
          <w:color w:val="auto"/>
          <w:sz w:val="22"/>
          <w:szCs w:val="22"/>
        </w:rPr>
        <w:t xml:space="preserve">ose of the supervisor’s </w:t>
      </w:r>
      <w:r w:rsidR="00DA5316">
        <w:rPr>
          <w:b w:val="0"/>
          <w:smallCaps w:val="0"/>
          <w:snapToGrid w:val="0"/>
          <w:color w:val="auto"/>
          <w:sz w:val="22"/>
          <w:szCs w:val="22"/>
        </w:rPr>
        <w:t xml:space="preserve">Case-Study 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assignment.  I am of </w:t>
      </w:r>
      <w:r w:rsidR="00DA5316">
        <w:rPr>
          <w:b w:val="0"/>
          <w:smallCaps w:val="0"/>
          <w:snapToGrid w:val="0"/>
          <w:color w:val="auto"/>
          <w:sz w:val="22"/>
          <w:szCs w:val="22"/>
        </w:rPr>
        <w:t>the unders</w:t>
      </w:r>
      <w:r>
        <w:rPr>
          <w:b w:val="0"/>
          <w:smallCaps w:val="0"/>
          <w:snapToGrid w:val="0"/>
          <w:color w:val="auto"/>
          <w:sz w:val="22"/>
          <w:szCs w:val="22"/>
        </w:rPr>
        <w:t>tanding that the recording and C</w:t>
      </w:r>
      <w:r w:rsidR="00DA5316">
        <w:rPr>
          <w:b w:val="0"/>
          <w:smallCaps w:val="0"/>
          <w:snapToGrid w:val="0"/>
          <w:color w:val="auto"/>
          <w:sz w:val="22"/>
          <w:szCs w:val="22"/>
        </w:rPr>
        <w:t xml:space="preserve">ase-Study 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will only be used for learning purposes. </w:t>
      </w:r>
    </w:p>
    <w:p xmlns:wp14="http://schemas.microsoft.com/office/word/2010/wordml" w:rsidRPr="00646654" w:rsidR="00E76ECC" w:rsidP="00E76ECC" w:rsidRDefault="00E76ECC" w14:paraId="60061E4C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DA5316" w14:paraId="09EA3C50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>
        <w:rPr>
          <w:b w:val="0"/>
          <w:smallCaps w:val="0"/>
          <w:snapToGrid w:val="0"/>
          <w:color w:val="auto"/>
          <w:sz w:val="22"/>
          <w:szCs w:val="22"/>
        </w:rPr>
        <w:t>The recording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 will be </w:t>
      </w:r>
      <w:r>
        <w:rPr>
          <w:b w:val="0"/>
          <w:smallCaps w:val="0"/>
          <w:snapToGrid w:val="0"/>
          <w:color w:val="auto"/>
          <w:sz w:val="22"/>
          <w:szCs w:val="22"/>
        </w:rPr>
        <w:t>only vi</w:t>
      </w:r>
      <w:r w:rsidR="004F6815">
        <w:rPr>
          <w:b w:val="0"/>
          <w:smallCaps w:val="0"/>
          <w:snapToGrid w:val="0"/>
          <w:color w:val="auto"/>
          <w:sz w:val="22"/>
          <w:szCs w:val="22"/>
        </w:rPr>
        <w:t>ewed by the s</w:t>
      </w:r>
      <w:r>
        <w:rPr>
          <w:b w:val="0"/>
          <w:smallCaps w:val="0"/>
          <w:snapToGrid w:val="0"/>
          <w:color w:val="auto"/>
          <w:sz w:val="22"/>
          <w:szCs w:val="22"/>
        </w:rPr>
        <w:t xml:space="preserve">upervisor. Some excerpts from the recording might be transcripted and used in the Case Study. </w:t>
      </w:r>
    </w:p>
    <w:p xmlns:wp14="http://schemas.microsoft.com/office/word/2010/wordml" w:rsidRPr="00646654" w:rsidR="00E76ECC" w:rsidP="00E76ECC" w:rsidRDefault="00E76ECC" w14:paraId="44EAFD9C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="00DA5316" w:rsidP="00E76ECC" w:rsidRDefault="00DA5316" w14:paraId="7DC629D5" wp14:textId="77777777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  <w:r>
        <w:rPr>
          <w:b w:val="0"/>
          <w:smallCaps w:val="0"/>
          <w:snapToGrid w:val="0"/>
          <w:color w:val="auto"/>
          <w:sz w:val="22"/>
          <w:szCs w:val="22"/>
        </w:rPr>
        <w:t>The Case-Study will be read by:</w:t>
      </w:r>
    </w:p>
    <w:p xmlns:wp14="http://schemas.microsoft.com/office/word/2010/wordml" w:rsidR="00E76ECC" w:rsidP="7FD33DD4" w:rsidRDefault="00DA5316" w14:paraId="6C2B9E89" wp14:textId="2CD34267">
      <w:pPr>
        <w:pStyle w:val="ListParagraph"/>
        <w:widowControl w:val="0"/>
        <w:numPr>
          <w:ilvl w:val="0"/>
          <w:numId w:val="1"/>
        </w:numPr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</w:pPr>
      <w:r w:rsidRPr="7FD33DD4" w:rsidR="00DA5316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</w:t>
      </w:r>
      <w:r w:rsidRPr="7FD33DD4" w:rsidR="0042660E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R</w:t>
      </w:r>
      <w:r w:rsidRPr="7FD33DD4" w:rsidR="00DA5316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elevant NMIT/</w:t>
      </w:r>
      <w:r w:rsidRPr="7FD33DD4" w:rsidR="41DFED20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Te Pukenga</w:t>
      </w:r>
      <w:r w:rsidRPr="7FD33DD4" w:rsidR="00DA5316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</w:t>
      </w:r>
      <w:r w:rsidRPr="7FD33DD4" w:rsidR="00DA5316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tutors</w:t>
      </w:r>
    </w:p>
    <w:p xmlns:wp14="http://schemas.microsoft.com/office/word/2010/wordml" w:rsidRPr="00646654" w:rsidR="00E76ECC" w:rsidP="00E76ECC" w:rsidRDefault="00E76ECC" w14:paraId="4B94D5A5" wp14:textId="77777777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521B634D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also understand that it is the supervisor’s work that will be under scrutiny in any course assessment and not my stor</w:t>
      </w:r>
      <w:r w:rsidR="00DA5316">
        <w:rPr>
          <w:b w:val="0"/>
          <w:smallCaps w:val="0"/>
          <w:snapToGrid w:val="0"/>
          <w:color w:val="auto"/>
          <w:sz w:val="22"/>
          <w:szCs w:val="22"/>
        </w:rPr>
        <w:t>y as shared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. </w:t>
      </w:r>
    </w:p>
    <w:p xmlns:wp14="http://schemas.microsoft.com/office/word/2010/wordml" w:rsidRPr="00646654" w:rsidR="00E76ECC" w:rsidP="00E76ECC" w:rsidRDefault="00E76ECC" w14:paraId="3DEEC669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7FD33DD4" w:rsidRDefault="00E76ECC" w14:paraId="03F43379" wp14:textId="30762C34">
      <w:pPr>
        <w:widowControl w:val="0"/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</w:pPr>
      <w:r w:rsidRPr="7FD33DD4" w:rsidR="00E76ECC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I also understand that I have the right to ask for the recordi</w:t>
      </w:r>
      <w:r w:rsidRPr="7FD33DD4" w:rsidR="004F6815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ng to be turned off at</w:t>
      </w:r>
      <w:r w:rsidRPr="7FD33DD4" w:rsidR="00A13EE8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any time </w:t>
      </w:r>
      <w:r w:rsidRPr="7FD33DD4" w:rsidR="21325FB9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or for</w:t>
      </w:r>
      <w:r w:rsidRPr="7FD33DD4" w:rsidR="00A13EE8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</w:t>
      </w:r>
      <w:r w:rsidRPr="7FD33DD4" w:rsidR="004F6815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part</w:t>
      </w:r>
      <w:r w:rsidRPr="7FD33DD4" w:rsidR="00A13EE8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s</w:t>
      </w:r>
      <w:bookmarkStart w:name="_GoBack" w:id="2"/>
      <w:bookmarkEnd w:id="2"/>
      <w:r w:rsidRPr="7FD33DD4" w:rsidR="004F6815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of the sessions not to be used in the Case-Study. </w:t>
      </w:r>
    </w:p>
    <w:p xmlns:wp14="http://schemas.microsoft.com/office/word/2010/wordml" w:rsidRPr="00646654" w:rsidR="00E76ECC" w:rsidP="00E76ECC" w:rsidRDefault="00E76ECC" w14:paraId="3656B9AB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45D04B99" wp14:textId="77777777">
      <w:pPr>
        <w:pStyle w:val="BodyText"/>
        <w:widowControl w:val="0"/>
        <w:rPr>
          <w:b w:val="0"/>
          <w:smallCaps w:val="0"/>
          <w:snapToGrid w:val="0"/>
          <w:color w:val="auto"/>
          <w:sz w:val="22"/>
          <w:szCs w:val="22"/>
          <w:lang w:val="en-US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  <w:lang w:val="en-US"/>
        </w:rPr>
        <w:t>I also understand that I can withdraw my participation in th</w:t>
      </w:r>
      <w:r w:rsidR="00DA5316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e </w:t>
      </w:r>
      <w:r w:rsidRPr="00646654">
        <w:rPr>
          <w:b w:val="0"/>
          <w:smallCaps w:val="0"/>
          <w:snapToGrid w:val="0"/>
          <w:color w:val="auto"/>
          <w:sz w:val="22"/>
          <w:szCs w:val="22"/>
          <w:lang w:val="en-US"/>
        </w:rPr>
        <w:t>session</w:t>
      </w:r>
      <w:r w:rsidR="00DA5316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s at any time up to 2 months </w:t>
      </w:r>
      <w:r w:rsidRPr="00646654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prior to </w:t>
      </w:r>
      <w:r w:rsidR="00DA5316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the Case-Study being due. </w:t>
      </w:r>
      <w:r w:rsidRPr="00646654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 </w:t>
      </w:r>
    </w:p>
    <w:p xmlns:wp14="http://schemas.microsoft.com/office/word/2010/wordml" w:rsidRPr="00646654" w:rsidR="00E76ECC" w:rsidP="00E76ECC" w:rsidRDefault="00E76ECC" w14:paraId="29D6B04F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</w:t>
      </w:r>
    </w:p>
    <w:p xmlns:wp14="http://schemas.microsoft.com/office/word/2010/wordml" w:rsidRPr="00646654" w:rsidR="00E76ECC" w:rsidP="7FD33DD4" w:rsidRDefault="00E76ECC" w14:paraId="2DBCDF18" wp14:textId="79072A41">
      <w:pPr>
        <w:widowControl w:val="0"/>
        <w:jc w:val="both"/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</w:pPr>
      <w:r w:rsidRPr="7FD33DD4" w:rsidR="00E76ECC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I also understand that I will be </w:t>
      </w:r>
      <w:r w:rsidRPr="7FD33DD4" w:rsidR="406CB24F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consulted,</w:t>
      </w:r>
      <w:r w:rsidRPr="7FD33DD4" w:rsidR="00E76ECC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and an agreement will be made with me with regards the </w:t>
      </w:r>
      <w:r w:rsidRPr="7FD33DD4" w:rsidR="00DA5316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>storage and disposal of the recording and Case-Study</w:t>
      </w:r>
      <w:r w:rsidRPr="7FD33DD4" w:rsidR="00E76ECC">
        <w:rPr>
          <w:b w:val="0"/>
          <w:bCs w:val="0"/>
          <w:caps w:val="0"/>
          <w:smallCaps w:val="0"/>
          <w:snapToGrid w:val="0"/>
          <w:color w:val="auto"/>
          <w:sz w:val="22"/>
          <w:szCs w:val="22"/>
        </w:rPr>
        <w:t xml:space="preserve"> once it has been marked. </w:t>
      </w:r>
    </w:p>
    <w:p xmlns:wp14="http://schemas.microsoft.com/office/word/2010/wordml" w:rsidRPr="00646654" w:rsidR="00E76ECC" w:rsidP="00E76ECC" w:rsidRDefault="00E76ECC" w14:paraId="45FB0818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37879CC6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agree to participate in the assignment under the conditions set out above.</w:t>
      </w:r>
    </w:p>
    <w:p xmlns:wp14="http://schemas.microsoft.com/office/word/2010/wordml" w:rsidRPr="00646654" w:rsidR="00E76ECC" w:rsidP="00E76ECC" w:rsidRDefault="00E76ECC" w14:paraId="049F31CB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="00E76ECC" w:rsidP="00E76ECC" w:rsidRDefault="00E76ECC" w14:paraId="53128261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62486C05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4101652C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14"/>
        <w:gridCol w:w="4611"/>
        <w:gridCol w:w="3001"/>
      </w:tblGrid>
      <w:tr xmlns:wp14="http://schemas.microsoft.com/office/word/2010/wordml" w:rsidRPr="00646654" w:rsidR="00E76ECC" w:rsidTr="005019C4" w14:paraId="0C3DE6A6" wp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6BEE3854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Signed</w:t>
            </w: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4B99056E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646654" w:rsidR="00E76ECC" w:rsidTr="005019C4" w14:paraId="1299C43A" wp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4DDBEF00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3461D779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3CF2D8B6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646654" w:rsidR="00E76ECC" w:rsidTr="005019C4" w14:paraId="5ED90B35" wp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C111BF" w:rsidR="00E76ECC" w:rsidP="005019C4" w:rsidRDefault="00E76ECC" w14:paraId="0871540E" wp14:textId="77777777">
            <w:pPr>
              <w:widowControl w:val="0"/>
              <w:rPr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Name: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0FB78278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646654" w:rsidR="00E76ECC" w:rsidTr="005019C4" w14:paraId="1FC39945" wp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0562CB0E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34CE0A41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62EBF3C5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xmlns:wp14="http://schemas.microsoft.com/office/word/2010/wordml" w:rsidRPr="00646654" w:rsidR="00E76ECC" w:rsidTr="005019C4" w14:paraId="3101716D" wp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C111BF" w:rsidR="00E76ECC" w:rsidP="005019C4" w:rsidRDefault="00E76ECC" w14:paraId="5D4EC514" wp14:textId="77777777">
            <w:pPr>
              <w:widowControl w:val="0"/>
              <w:rPr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6D98A12B" wp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</w:tbl>
    <w:p xmlns:wp14="http://schemas.microsoft.com/office/word/2010/wordml" w:rsidRPr="00646654" w:rsidR="00E76ECC" w:rsidP="00E76ECC" w:rsidRDefault="00E76ECC" w14:paraId="2946DB82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5997CC1D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xmlns:wp14="http://schemas.microsoft.com/office/word/2010/wordml" w:rsidRPr="00646654" w:rsidR="00E76ECC" w:rsidP="00E76ECC" w:rsidRDefault="00E76ECC" w14:paraId="110FFD37" wp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sectPr w:rsidRPr="00646654" w:rsidR="00E76EC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6247E"/>
    <w:multiLevelType w:val="hybridMultilevel"/>
    <w:tmpl w:val="B3040C64"/>
    <w:lvl w:ilvl="0" w:tplc="ECD071F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CC"/>
    <w:rsid w:val="0028219B"/>
    <w:rsid w:val="0042660E"/>
    <w:rsid w:val="004F6815"/>
    <w:rsid w:val="00547BDA"/>
    <w:rsid w:val="008F4231"/>
    <w:rsid w:val="009443DA"/>
    <w:rsid w:val="00A13EE8"/>
    <w:rsid w:val="00DA5316"/>
    <w:rsid w:val="00E37DB8"/>
    <w:rsid w:val="00E76ECC"/>
    <w:rsid w:val="00FC4A3F"/>
    <w:rsid w:val="02C83C05"/>
    <w:rsid w:val="16BB4B78"/>
    <w:rsid w:val="21325FB9"/>
    <w:rsid w:val="406CB24F"/>
    <w:rsid w:val="41DFED20"/>
    <w:rsid w:val="64C6AE60"/>
    <w:rsid w:val="7D44CFED"/>
    <w:rsid w:val="7EE0A04E"/>
    <w:rsid w:val="7FD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CA6F"/>
  <w15:docId w15:val="{BB7DE4D1-9D86-4304-90F0-A269B8746A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6ECC"/>
    <w:pPr>
      <w:spacing w:after="0" w:line="240" w:lineRule="auto"/>
    </w:pPr>
    <w:rPr>
      <w:rFonts w:ascii="Arial" w:hAnsi="Arial" w:eastAsia="Times New Roman" w:cs="Arial"/>
      <w:b/>
      <w:smallCaps/>
      <w:color w:val="17365D" w:themeColor="text2" w:themeShade="BF"/>
      <w:sz w:val="52"/>
      <w:szCs w:val="52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6ECC"/>
    <w:pPr>
      <w:tabs>
        <w:tab w:val="num" w:pos="1080"/>
      </w:tabs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E76ECC"/>
    <w:rPr>
      <w:rFonts w:ascii="Arial" w:hAnsi="Arial" w:eastAsia="Times New Roman" w:cs="Arial"/>
      <w:b/>
      <w:smallCaps/>
      <w:color w:val="17365D" w:themeColor="text2" w:themeShade="BF"/>
      <w:sz w:val="52"/>
      <w:szCs w:val="20"/>
      <w:lang w:eastAsia="en-NZ"/>
    </w:rPr>
  </w:style>
  <w:style w:type="paragraph" w:styleId="BodyText3">
    <w:name w:val="Body Text 3"/>
    <w:basedOn w:val="Normal"/>
    <w:link w:val="BodyText3Char"/>
    <w:rsid w:val="00E76EC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E76ECC"/>
    <w:rPr>
      <w:rFonts w:ascii="Arial" w:hAnsi="Arial" w:eastAsia="Times New Roman" w:cs="Arial"/>
      <w:b/>
      <w:smallCaps/>
      <w:color w:val="17365D" w:themeColor="text2" w:themeShade="BF"/>
      <w:sz w:val="16"/>
      <w:szCs w:val="16"/>
      <w:lang w:eastAsia="en-NZ"/>
    </w:rPr>
  </w:style>
  <w:style w:type="paragraph" w:styleId="ListParagraph">
    <w:name w:val="List Paragraph"/>
    <w:basedOn w:val="Normal"/>
    <w:uiPriority w:val="34"/>
    <w:qFormat/>
    <w:rsid w:val="00DA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7D397996C599A4F819A7F4A0BE03CDE0016849EC1425E77429B3E0B7F46FEBC35" ma:contentTypeVersion="49" ma:contentTypeDescription="Create a new document." ma:contentTypeScope="" ma:versionID="32c7d6c036d741c90d860351af87776f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7360de38cc60cf601a0ac9d9753400b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4:HarmonieUIHidden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of760f40dbcf4641bc337cc18ad19c9c" minOccurs="0"/>
                <xsd:element ref="ns8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3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4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5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6" nillable="true" ma:displayName="Course" ma:default="NA" ma:hidden="true" ma:indexed="true" ma:internalName="NMITCourse" ma:readOnly="false">
      <xsd:simpleType>
        <xsd:restriction base="dms:Text">
          <xsd:maxLength value="255"/>
        </xsd:restriction>
      </xsd:simpleType>
    </xsd:element>
    <xsd:element name="NMITCourseCode" ma:index="47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9" nillable="true" ma:displayName="Moderation" ma:default="0" ma:indexed="true" ma:internalName="Moderation" ma:readOnly="false">
      <xsd:simpleType>
        <xsd:restriction base="dms:Boolean"/>
      </xsd:simpleType>
    </xsd:element>
    <xsd:element name="CourseStatus" ma:index="50" nillable="true" ma:displayName="Course Status" ma:default="NA" ma:format="Dropdown" ma:hidden="true" ma:indexed="true" ma:internalName="CourseStatus" ma:readOnly="false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HarmonieUIHidden" ma:index="41" nillable="true" ma:displayName="HarmonieUIHidden" ma:hidden="true" ma:internalName="HarmonieUIHidd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2" nillable="true" ma:displayName="Priority" ma:default="NA" ma:hidden="true" ma:indexed="true" ma:internalName="Prior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of760f40dbcf4641bc337cc18ad19c9c" ma:index="51" nillable="true" ma:displayName="AcademicYear_0" ma:hidden="true" ma:internalName="of760f40dbcf4641bc337cc18ad19c9c">
      <xsd:simpleType>
        <xsd:restriction base="dms:Note"/>
      </xsd:simpleType>
    </xsd:element>
    <xsd:element name="lcf76f155ced4ddcb4097134ff3c332f" ma:index="5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 xsi:nil="true"/>
    <CategoryValue xmlns="4f9c820c-e7e2-444d-97ee-45f2b3485c1d">forms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2024|9668adf8-6e72-4029-a1cf-b51b0f188b05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HarmonieUIHidden xmlns="15ffb055-6eb4-45a1-bc20-bf2ac0d420da" xsi:nil="true"/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</documentManagement>
</p:properties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35F1B77F-B40F-473F-9AC1-653AE8AF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172DD-2058-48A0-B4EA-CE34566465A8}"/>
</file>

<file path=customXml/itemProps3.xml><?xml version="1.0" encoding="utf-8"?>
<ds:datastoreItem xmlns:ds="http://schemas.openxmlformats.org/officeDocument/2006/customXml" ds:itemID="{2A10283D-2238-4A1D-95C3-4C6E0D3F878A}"/>
</file>

<file path=customXml/itemProps4.xml><?xml version="1.0" encoding="utf-8"?>
<ds:datastoreItem xmlns:ds="http://schemas.openxmlformats.org/officeDocument/2006/customXml" ds:itemID="{FCCB1543-7F6E-4037-A25A-91881613E4A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9b9e41b-b25b-4aa5-a938-53177cb07682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9D81B2D-620A-460A-93B2-982BC38B310E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Waikato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May</dc:creator>
  <cp:lastModifiedBy>Lynn Bruning</cp:lastModifiedBy>
  <cp:revision>6</cp:revision>
  <cp:lastPrinted>2013-12-11T03:22:00Z</cp:lastPrinted>
  <dcterms:created xsi:type="dcterms:W3CDTF">2015-07-24T04:16:00Z</dcterms:created>
  <dcterms:modified xsi:type="dcterms:W3CDTF">2024-01-17T21:33:56Z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ed">
    <vt:lpwstr>1;#Document|aa914bc3-2c82-4430-895b-dc253e8ad004</vt:lpwstr>
  </property>
  <property fmtid="{D5CDD505-2E9C-101B-9397-08002B2CF9AE}" pid="3" name="ContentTypeId">
    <vt:lpwstr>0x01010027D397996C599A4F819A7F4A0BE03CDE0016849EC1425E77429B3E0B7F46FEBC35</vt:lpwstr>
  </property>
  <property fmtid="{D5CDD505-2E9C-101B-9397-08002B2CF9AE}" pid="4" name="AcademicYear">
    <vt:lpwstr>1760;#2024|9668adf8-6e72-4029-a1cf-b51b0f188b05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U5RCTUST6MMN-1649693853-153353</vt:lpwstr>
  </property>
  <property fmtid="{D5CDD505-2E9C-101B-9397-08002B2CF9AE}" pid="9" name="_dlc_DocIdItemGuid">
    <vt:lpwstr>a39d2fee-dcc7-45a8-b53d-5bb2c35c626c</vt:lpwstr>
  </property>
  <property fmtid="{D5CDD505-2E9C-101B-9397-08002B2CF9AE}" pid="10" name="_dlc_DocIdUrl">
    <vt:lpwstr>https://livenmitac.sharepoint.com/sites/hub-Academic/_layouts/15/DocIdRedir.aspx?ID=U5RCTUST6MMN-1649693853-153353, U5RCTUST6MMN-1649693853-153353</vt:lpwstr>
  </property>
  <property fmtid="{D5CDD505-2E9C-101B-9397-08002B2CF9AE}" pid="11" name="_docset_NoMedatataSyncRequired">
    <vt:lpwstr>False</vt:lpwstr>
  </property>
  <property fmtid="{D5CDD505-2E9C-101B-9397-08002B2CF9AE}" pid="12" name="SetLabel">
    <vt:lpwstr>D03M</vt:lpwstr>
  </property>
</Properties>
</file>