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E215" w14:textId="34E7B44C" w:rsidR="00AB21BD" w:rsidRPr="00CB73EC" w:rsidRDefault="004F6A27" w:rsidP="00770FC2">
      <w:pPr>
        <w:pBdr>
          <w:top w:val="single" w:sz="4" w:space="1" w:color="auto"/>
          <w:left w:val="single" w:sz="4" w:space="4" w:color="auto"/>
          <w:bottom w:val="single" w:sz="4" w:space="0" w:color="auto"/>
          <w:right w:val="single" w:sz="4" w:space="4" w:color="auto"/>
        </w:pBdr>
        <w:tabs>
          <w:tab w:val="left" w:pos="2127"/>
        </w:tabs>
        <w:jc w:val="center"/>
        <w:rPr>
          <w:b/>
          <w:sz w:val="28"/>
          <w:szCs w:val="28"/>
        </w:rPr>
      </w:pPr>
      <w:r>
        <w:rPr>
          <w:b/>
          <w:sz w:val="28"/>
          <w:szCs w:val="28"/>
        </w:rPr>
        <w:t xml:space="preserve">Workshop </w:t>
      </w:r>
      <w:r w:rsidR="009725D0">
        <w:rPr>
          <w:b/>
          <w:sz w:val="28"/>
          <w:szCs w:val="28"/>
        </w:rPr>
        <w:t>T</w:t>
      </w:r>
      <w:r w:rsidR="00F10822">
        <w:rPr>
          <w:b/>
          <w:sz w:val="28"/>
          <w:szCs w:val="28"/>
        </w:rPr>
        <w:t>hree</w:t>
      </w:r>
      <w:r>
        <w:rPr>
          <w:b/>
          <w:sz w:val="28"/>
          <w:szCs w:val="28"/>
        </w:rPr>
        <w:t xml:space="preserve"> </w:t>
      </w:r>
      <w:r w:rsidR="00DF130D">
        <w:rPr>
          <w:b/>
          <w:sz w:val="28"/>
          <w:szCs w:val="28"/>
        </w:rPr>
        <w:t>20</w:t>
      </w:r>
      <w:r w:rsidR="00737FFB">
        <w:rPr>
          <w:b/>
          <w:sz w:val="28"/>
          <w:szCs w:val="28"/>
        </w:rPr>
        <w:t>2</w:t>
      </w:r>
      <w:r w:rsidR="00193E72">
        <w:rPr>
          <w:b/>
          <w:sz w:val="28"/>
          <w:szCs w:val="28"/>
        </w:rPr>
        <w:t>3</w:t>
      </w:r>
    </w:p>
    <w:p w14:paraId="0C871EDE" w14:textId="295A83D7" w:rsidR="00124066" w:rsidRDefault="00737FFB" w:rsidP="00770FC2">
      <w:pPr>
        <w:pBdr>
          <w:top w:val="single" w:sz="4" w:space="1" w:color="auto"/>
          <w:left w:val="single" w:sz="4" w:space="4" w:color="auto"/>
          <w:bottom w:val="single" w:sz="4" w:space="0" w:color="auto"/>
          <w:right w:val="single" w:sz="4" w:space="4" w:color="auto"/>
        </w:pBdr>
        <w:tabs>
          <w:tab w:val="left" w:pos="2127"/>
        </w:tabs>
        <w:jc w:val="center"/>
      </w:pPr>
      <w:r>
        <w:t>PPS</w:t>
      </w:r>
      <w:r w:rsidR="00EF3E54">
        <w:t>80</w:t>
      </w:r>
      <w:r w:rsidR="00BA0C66">
        <w:t xml:space="preserve">2 Professional Supervision I </w:t>
      </w:r>
    </w:p>
    <w:p w14:paraId="2C15098B" w14:textId="62021881" w:rsidR="00EF3E54" w:rsidRDefault="00EF3E54" w:rsidP="00DB2D2D">
      <w:pPr>
        <w:tabs>
          <w:tab w:val="left" w:pos="2127"/>
        </w:tabs>
        <w:rPr>
          <w:b/>
        </w:rPr>
      </w:pPr>
      <w:r>
        <w:tab/>
      </w:r>
      <w:r w:rsidR="0079654B">
        <w:t xml:space="preserve"> </w:t>
      </w:r>
    </w:p>
    <w:p w14:paraId="363511F7" w14:textId="4C62D6F2" w:rsidR="00DB2D2D" w:rsidRDefault="00DB2D2D" w:rsidP="181F274F">
      <w:pPr>
        <w:spacing w:after="0" w:line="240" w:lineRule="auto"/>
        <w:rPr>
          <w:b/>
          <w:bCs/>
        </w:rPr>
      </w:pPr>
      <w:r w:rsidRPr="181F274F">
        <w:rPr>
          <w:b/>
          <w:bCs/>
        </w:rPr>
        <w:t xml:space="preserve">Day One </w:t>
      </w:r>
      <w:r w:rsidR="005568B7" w:rsidRPr="181F274F">
        <w:rPr>
          <w:b/>
          <w:bCs/>
        </w:rPr>
        <w:t xml:space="preserve">Thursday </w:t>
      </w:r>
      <w:r w:rsidR="1B989067" w:rsidRPr="181F274F">
        <w:rPr>
          <w:b/>
          <w:bCs/>
        </w:rPr>
        <w:t>30</w:t>
      </w:r>
      <w:r w:rsidR="1B989067" w:rsidRPr="181F274F">
        <w:rPr>
          <w:b/>
          <w:bCs/>
          <w:vertAlign w:val="superscript"/>
        </w:rPr>
        <w:t>th</w:t>
      </w:r>
      <w:r w:rsidR="1B989067" w:rsidRPr="181F274F">
        <w:rPr>
          <w:b/>
          <w:bCs/>
        </w:rPr>
        <w:t xml:space="preserve"> </w:t>
      </w:r>
      <w:r w:rsidR="2F506D7B" w:rsidRPr="181F274F">
        <w:rPr>
          <w:b/>
          <w:bCs/>
        </w:rPr>
        <w:t>May - Room</w:t>
      </w:r>
      <w:r w:rsidR="00816A16" w:rsidRPr="181F274F">
        <w:rPr>
          <w:b/>
          <w:bCs/>
        </w:rPr>
        <w:t xml:space="preserve"> </w:t>
      </w:r>
      <w:r w:rsidR="5D851B8D" w:rsidRPr="181F274F">
        <w:rPr>
          <w:b/>
          <w:bCs/>
        </w:rPr>
        <w:t>T305</w:t>
      </w:r>
    </w:p>
    <w:tbl>
      <w:tblPr>
        <w:tblStyle w:val="TableGrid"/>
        <w:tblW w:w="9016" w:type="dxa"/>
        <w:tblLook w:val="04A0" w:firstRow="1" w:lastRow="0" w:firstColumn="1" w:lastColumn="0" w:noHBand="0" w:noVBand="1"/>
      </w:tblPr>
      <w:tblGrid>
        <w:gridCol w:w="1263"/>
        <w:gridCol w:w="5256"/>
        <w:gridCol w:w="1376"/>
        <w:gridCol w:w="1121"/>
      </w:tblGrid>
      <w:tr w:rsidR="00100141" w:rsidRPr="005C0205" w14:paraId="3E7662D8" w14:textId="392A62C1" w:rsidTr="5D36B6E0">
        <w:tc>
          <w:tcPr>
            <w:tcW w:w="1263" w:type="dxa"/>
            <w:shd w:val="clear" w:color="auto" w:fill="C6D9F1" w:themeFill="text2" w:themeFillTint="33"/>
            <w:vAlign w:val="center"/>
          </w:tcPr>
          <w:p w14:paraId="28E87812" w14:textId="77777777" w:rsidR="00100141" w:rsidRPr="005C0205" w:rsidRDefault="00100141" w:rsidP="00CB342D">
            <w:pPr>
              <w:autoSpaceDE w:val="0"/>
              <w:autoSpaceDN w:val="0"/>
              <w:adjustRightInd w:val="0"/>
              <w:spacing w:before="120" w:after="120"/>
              <w:rPr>
                <w:b/>
              </w:rPr>
            </w:pPr>
            <w:r w:rsidRPr="005C0205">
              <w:rPr>
                <w:b/>
              </w:rPr>
              <w:t>Time</w:t>
            </w:r>
          </w:p>
        </w:tc>
        <w:tc>
          <w:tcPr>
            <w:tcW w:w="5256" w:type="dxa"/>
            <w:shd w:val="clear" w:color="auto" w:fill="C6D9F1" w:themeFill="text2" w:themeFillTint="33"/>
            <w:vAlign w:val="center"/>
          </w:tcPr>
          <w:p w14:paraId="79532280" w14:textId="77777777" w:rsidR="00100141" w:rsidRPr="005C0205" w:rsidRDefault="00100141" w:rsidP="00CB342D">
            <w:pPr>
              <w:autoSpaceDE w:val="0"/>
              <w:autoSpaceDN w:val="0"/>
              <w:adjustRightInd w:val="0"/>
              <w:rPr>
                <w:b/>
              </w:rPr>
            </w:pPr>
            <w:r w:rsidRPr="005C0205">
              <w:rPr>
                <w:b/>
              </w:rPr>
              <w:t>Activities</w:t>
            </w:r>
          </w:p>
        </w:tc>
        <w:tc>
          <w:tcPr>
            <w:tcW w:w="1376" w:type="dxa"/>
            <w:shd w:val="clear" w:color="auto" w:fill="C6D9F1" w:themeFill="text2" w:themeFillTint="33"/>
          </w:tcPr>
          <w:p w14:paraId="055F9226" w14:textId="77777777" w:rsidR="00100141" w:rsidRPr="005C0205" w:rsidRDefault="00100141" w:rsidP="00CB342D">
            <w:pPr>
              <w:autoSpaceDE w:val="0"/>
              <w:autoSpaceDN w:val="0"/>
              <w:adjustRightInd w:val="0"/>
              <w:spacing w:before="120" w:after="120"/>
              <w:rPr>
                <w:b/>
              </w:rPr>
            </w:pPr>
            <w:r>
              <w:rPr>
                <w:b/>
              </w:rPr>
              <w:t xml:space="preserve">Resources </w:t>
            </w:r>
          </w:p>
        </w:tc>
        <w:tc>
          <w:tcPr>
            <w:tcW w:w="1121" w:type="dxa"/>
            <w:shd w:val="clear" w:color="auto" w:fill="C6D9F1" w:themeFill="text2" w:themeFillTint="33"/>
          </w:tcPr>
          <w:p w14:paraId="2A1B4CEC" w14:textId="6A3442CA" w:rsidR="00100141" w:rsidRDefault="00100141" w:rsidP="00CB342D">
            <w:pPr>
              <w:autoSpaceDE w:val="0"/>
              <w:autoSpaceDN w:val="0"/>
              <w:adjustRightInd w:val="0"/>
              <w:spacing w:before="120" w:after="120"/>
              <w:rPr>
                <w:b/>
              </w:rPr>
            </w:pPr>
            <w:r>
              <w:rPr>
                <w:b/>
              </w:rPr>
              <w:t>Session</w:t>
            </w:r>
          </w:p>
        </w:tc>
      </w:tr>
      <w:tr w:rsidR="00100141" w14:paraId="41902B3E" w14:textId="79750986" w:rsidTr="5D36B6E0">
        <w:trPr>
          <w:trHeight w:val="1124"/>
        </w:trPr>
        <w:tc>
          <w:tcPr>
            <w:tcW w:w="1263" w:type="dxa"/>
          </w:tcPr>
          <w:p w14:paraId="5EBAC44B" w14:textId="77777777" w:rsidR="00100141" w:rsidRPr="001158E4" w:rsidRDefault="00100141" w:rsidP="00CB342D">
            <w:pPr>
              <w:autoSpaceDE w:val="0"/>
              <w:autoSpaceDN w:val="0"/>
              <w:adjustRightInd w:val="0"/>
              <w:spacing w:before="120" w:after="120"/>
              <w:rPr>
                <w:b/>
              </w:rPr>
            </w:pPr>
            <w:r>
              <w:rPr>
                <w:b/>
              </w:rPr>
              <w:t>9am</w:t>
            </w:r>
          </w:p>
          <w:p w14:paraId="3E096A8E" w14:textId="77777777" w:rsidR="00100141" w:rsidRPr="001158E4" w:rsidRDefault="00100141" w:rsidP="00CB342D">
            <w:pPr>
              <w:autoSpaceDE w:val="0"/>
              <w:autoSpaceDN w:val="0"/>
              <w:adjustRightInd w:val="0"/>
              <w:spacing w:before="120" w:after="120"/>
              <w:rPr>
                <w:b/>
              </w:rPr>
            </w:pPr>
          </w:p>
          <w:p w14:paraId="0A49A65A" w14:textId="77777777" w:rsidR="00100141" w:rsidRDefault="00100141" w:rsidP="00CB342D">
            <w:pPr>
              <w:autoSpaceDE w:val="0"/>
              <w:autoSpaceDN w:val="0"/>
              <w:adjustRightInd w:val="0"/>
              <w:spacing w:before="120" w:after="120"/>
              <w:rPr>
                <w:b/>
              </w:rPr>
            </w:pPr>
            <w:r>
              <w:rPr>
                <w:b/>
              </w:rPr>
              <w:t xml:space="preserve">9.30am </w:t>
            </w:r>
          </w:p>
          <w:p w14:paraId="467F793A" w14:textId="77777777" w:rsidR="00100141" w:rsidRDefault="00100141" w:rsidP="00CB342D">
            <w:pPr>
              <w:autoSpaceDE w:val="0"/>
              <w:autoSpaceDN w:val="0"/>
              <w:adjustRightInd w:val="0"/>
              <w:spacing w:before="120" w:after="120"/>
              <w:rPr>
                <w:b/>
              </w:rPr>
            </w:pPr>
            <w:r w:rsidRPr="001158E4">
              <w:rPr>
                <w:b/>
              </w:rPr>
              <w:t xml:space="preserve"> </w:t>
            </w:r>
          </w:p>
          <w:p w14:paraId="235A7832" w14:textId="77777777" w:rsidR="00100141" w:rsidRPr="001158E4" w:rsidRDefault="00100141" w:rsidP="00CB342D">
            <w:pPr>
              <w:autoSpaceDE w:val="0"/>
              <w:autoSpaceDN w:val="0"/>
              <w:adjustRightInd w:val="0"/>
              <w:spacing w:before="120" w:after="120"/>
              <w:rPr>
                <w:b/>
              </w:rPr>
            </w:pPr>
          </w:p>
          <w:p w14:paraId="60C1CCA3" w14:textId="77777777" w:rsidR="00100141" w:rsidRPr="001158E4" w:rsidRDefault="00100141" w:rsidP="00CB342D">
            <w:pPr>
              <w:autoSpaceDE w:val="0"/>
              <w:autoSpaceDN w:val="0"/>
              <w:adjustRightInd w:val="0"/>
              <w:spacing w:before="120" w:after="120"/>
              <w:rPr>
                <w:b/>
              </w:rPr>
            </w:pPr>
          </w:p>
          <w:p w14:paraId="05D46515" w14:textId="77777777" w:rsidR="00100141" w:rsidRPr="001158E4" w:rsidRDefault="00100141" w:rsidP="00CB342D">
            <w:pPr>
              <w:autoSpaceDE w:val="0"/>
              <w:autoSpaceDN w:val="0"/>
              <w:adjustRightInd w:val="0"/>
              <w:spacing w:before="120" w:after="120"/>
              <w:rPr>
                <w:b/>
              </w:rPr>
            </w:pPr>
          </w:p>
          <w:p w14:paraId="40367E44" w14:textId="77777777" w:rsidR="00100141" w:rsidRPr="001158E4" w:rsidRDefault="00100141" w:rsidP="00CB342D">
            <w:pPr>
              <w:autoSpaceDE w:val="0"/>
              <w:autoSpaceDN w:val="0"/>
              <w:adjustRightInd w:val="0"/>
              <w:spacing w:before="120" w:after="120"/>
              <w:rPr>
                <w:b/>
              </w:rPr>
            </w:pPr>
          </w:p>
          <w:p w14:paraId="0596D3EB" w14:textId="77777777" w:rsidR="00100141" w:rsidRDefault="00100141" w:rsidP="00CB342D">
            <w:pPr>
              <w:autoSpaceDE w:val="0"/>
              <w:autoSpaceDN w:val="0"/>
              <w:adjustRightInd w:val="0"/>
              <w:spacing w:before="120" w:after="120"/>
              <w:rPr>
                <w:b/>
              </w:rPr>
            </w:pPr>
          </w:p>
          <w:p w14:paraId="064C905A" w14:textId="77777777" w:rsidR="00100141" w:rsidRDefault="00100141" w:rsidP="00CB342D">
            <w:pPr>
              <w:autoSpaceDE w:val="0"/>
              <w:autoSpaceDN w:val="0"/>
              <w:adjustRightInd w:val="0"/>
              <w:spacing w:before="120" w:after="120"/>
              <w:rPr>
                <w:b/>
              </w:rPr>
            </w:pPr>
          </w:p>
          <w:p w14:paraId="424A8617" w14:textId="77777777" w:rsidR="00100141" w:rsidRDefault="00100141" w:rsidP="00CB342D">
            <w:pPr>
              <w:autoSpaceDE w:val="0"/>
              <w:autoSpaceDN w:val="0"/>
              <w:adjustRightInd w:val="0"/>
              <w:spacing w:before="120" w:after="120"/>
              <w:rPr>
                <w:b/>
              </w:rPr>
            </w:pPr>
          </w:p>
          <w:p w14:paraId="4006FF71" w14:textId="77777777" w:rsidR="00100141" w:rsidRDefault="00100141" w:rsidP="00CB342D">
            <w:pPr>
              <w:autoSpaceDE w:val="0"/>
              <w:autoSpaceDN w:val="0"/>
              <w:adjustRightInd w:val="0"/>
              <w:spacing w:before="120" w:after="120"/>
              <w:rPr>
                <w:b/>
              </w:rPr>
            </w:pPr>
          </w:p>
          <w:p w14:paraId="678258C8" w14:textId="77777777" w:rsidR="00100141" w:rsidRDefault="00100141" w:rsidP="00CB342D">
            <w:pPr>
              <w:autoSpaceDE w:val="0"/>
              <w:autoSpaceDN w:val="0"/>
              <w:adjustRightInd w:val="0"/>
              <w:spacing w:before="120" w:after="120"/>
              <w:rPr>
                <w:b/>
              </w:rPr>
            </w:pPr>
          </w:p>
          <w:p w14:paraId="0E94DC7B" w14:textId="77777777" w:rsidR="00100141" w:rsidRDefault="00100141" w:rsidP="00CB342D">
            <w:pPr>
              <w:autoSpaceDE w:val="0"/>
              <w:autoSpaceDN w:val="0"/>
              <w:adjustRightInd w:val="0"/>
              <w:spacing w:before="120" w:after="120"/>
              <w:rPr>
                <w:b/>
              </w:rPr>
            </w:pPr>
          </w:p>
          <w:p w14:paraId="7FDB1CC4" w14:textId="77777777" w:rsidR="00100141" w:rsidRDefault="00100141" w:rsidP="00CB342D">
            <w:pPr>
              <w:autoSpaceDE w:val="0"/>
              <w:autoSpaceDN w:val="0"/>
              <w:adjustRightInd w:val="0"/>
              <w:spacing w:before="120" w:after="120"/>
            </w:pPr>
          </w:p>
          <w:p w14:paraId="13EB935A" w14:textId="77777777" w:rsidR="00100141" w:rsidRDefault="00100141" w:rsidP="00CB342D">
            <w:pPr>
              <w:autoSpaceDE w:val="0"/>
              <w:autoSpaceDN w:val="0"/>
              <w:adjustRightInd w:val="0"/>
              <w:spacing w:before="120" w:after="120"/>
            </w:pPr>
          </w:p>
          <w:p w14:paraId="4F8098D2" w14:textId="77777777" w:rsidR="00100141" w:rsidRDefault="00100141" w:rsidP="00CB342D">
            <w:pPr>
              <w:autoSpaceDE w:val="0"/>
              <w:autoSpaceDN w:val="0"/>
              <w:adjustRightInd w:val="0"/>
              <w:spacing w:before="120" w:after="120"/>
              <w:rPr>
                <w:b/>
              </w:rPr>
            </w:pPr>
          </w:p>
          <w:p w14:paraId="264B72CC" w14:textId="77777777" w:rsidR="00D66D24" w:rsidRDefault="00D66D24" w:rsidP="00CB342D">
            <w:pPr>
              <w:autoSpaceDE w:val="0"/>
              <w:autoSpaceDN w:val="0"/>
              <w:adjustRightInd w:val="0"/>
              <w:spacing w:before="120" w:after="120"/>
              <w:rPr>
                <w:b/>
              </w:rPr>
            </w:pPr>
          </w:p>
          <w:p w14:paraId="3990F2E1" w14:textId="77777777" w:rsidR="00D66D24" w:rsidRDefault="00D66D24" w:rsidP="00CB342D">
            <w:pPr>
              <w:autoSpaceDE w:val="0"/>
              <w:autoSpaceDN w:val="0"/>
              <w:adjustRightInd w:val="0"/>
              <w:spacing w:before="120" w:after="120"/>
              <w:rPr>
                <w:b/>
              </w:rPr>
            </w:pPr>
          </w:p>
          <w:p w14:paraId="26CC9CCB" w14:textId="77777777" w:rsidR="00D66D24" w:rsidRDefault="00D66D24" w:rsidP="00CB342D">
            <w:pPr>
              <w:autoSpaceDE w:val="0"/>
              <w:autoSpaceDN w:val="0"/>
              <w:adjustRightInd w:val="0"/>
              <w:spacing w:before="120" w:after="120"/>
              <w:rPr>
                <w:b/>
              </w:rPr>
            </w:pPr>
          </w:p>
          <w:p w14:paraId="4F6A7EFC" w14:textId="77777777" w:rsidR="00D66D24" w:rsidRDefault="00D66D24" w:rsidP="00CB342D">
            <w:pPr>
              <w:autoSpaceDE w:val="0"/>
              <w:autoSpaceDN w:val="0"/>
              <w:adjustRightInd w:val="0"/>
              <w:spacing w:before="120" w:after="120"/>
              <w:rPr>
                <w:b/>
              </w:rPr>
            </w:pPr>
          </w:p>
          <w:p w14:paraId="137381D0" w14:textId="12A7EE37" w:rsidR="00100141" w:rsidRPr="00016D8E" w:rsidRDefault="00100141" w:rsidP="00CB342D">
            <w:pPr>
              <w:autoSpaceDE w:val="0"/>
              <w:autoSpaceDN w:val="0"/>
              <w:adjustRightInd w:val="0"/>
              <w:spacing w:before="120" w:after="120"/>
              <w:rPr>
                <w:b/>
              </w:rPr>
            </w:pPr>
            <w:r>
              <w:rPr>
                <w:b/>
              </w:rPr>
              <w:t>3</w:t>
            </w:r>
            <w:r w:rsidRPr="00016D8E">
              <w:rPr>
                <w:b/>
              </w:rPr>
              <w:t>.30</w:t>
            </w:r>
            <w:r>
              <w:rPr>
                <w:b/>
              </w:rPr>
              <w:t xml:space="preserve"> </w:t>
            </w:r>
            <w:r w:rsidRPr="00016D8E">
              <w:rPr>
                <w:b/>
              </w:rPr>
              <w:t>pm</w:t>
            </w:r>
          </w:p>
        </w:tc>
        <w:tc>
          <w:tcPr>
            <w:tcW w:w="5256" w:type="dxa"/>
          </w:tcPr>
          <w:p w14:paraId="5147D404" w14:textId="618E03E3" w:rsidR="00100141" w:rsidRDefault="00100141" w:rsidP="00CB342D">
            <w:pPr>
              <w:autoSpaceDE w:val="0"/>
              <w:autoSpaceDN w:val="0"/>
              <w:adjustRightInd w:val="0"/>
            </w:pPr>
            <w:r>
              <w:t xml:space="preserve">Welcome Back – Check in – </w:t>
            </w:r>
          </w:p>
          <w:p w14:paraId="4B9D73EC" w14:textId="77777777" w:rsidR="00100141" w:rsidRDefault="00100141" w:rsidP="00CB342D">
            <w:pPr>
              <w:autoSpaceDE w:val="0"/>
              <w:autoSpaceDN w:val="0"/>
              <w:adjustRightInd w:val="0"/>
            </w:pPr>
          </w:p>
          <w:p w14:paraId="0B1DF8AF" w14:textId="60FBC3E0" w:rsidR="00100141" w:rsidRPr="00770FC2" w:rsidRDefault="00100141" w:rsidP="00CB342D">
            <w:pPr>
              <w:autoSpaceDE w:val="0"/>
              <w:autoSpaceDN w:val="0"/>
              <w:adjustRightInd w:val="0"/>
              <w:rPr>
                <w:u w:val="single"/>
              </w:rPr>
            </w:pPr>
            <w:r>
              <w:rPr>
                <w:u w:val="single"/>
              </w:rPr>
              <w:t xml:space="preserve">Class recordings:  Room </w:t>
            </w:r>
            <w:r w:rsidR="00D66D24">
              <w:rPr>
                <w:u w:val="single"/>
              </w:rPr>
              <w:t>T</w:t>
            </w:r>
            <w:r>
              <w:rPr>
                <w:u w:val="single"/>
              </w:rPr>
              <w:t>30</w:t>
            </w:r>
            <w:r w:rsidR="00D66D24">
              <w:rPr>
                <w:u w:val="single"/>
              </w:rPr>
              <w:t>7</w:t>
            </w:r>
            <w:r>
              <w:rPr>
                <w:u w:val="single"/>
              </w:rPr>
              <w:t xml:space="preserve"> (break out room)</w:t>
            </w:r>
          </w:p>
          <w:p w14:paraId="17DA0EF1" w14:textId="77777777" w:rsidR="00100141" w:rsidRDefault="00100141" w:rsidP="00CB342D">
            <w:pPr>
              <w:autoSpaceDE w:val="0"/>
              <w:autoSpaceDN w:val="0"/>
              <w:adjustRightInd w:val="0"/>
            </w:pPr>
          </w:p>
          <w:p w14:paraId="3A9E5574" w14:textId="415D4BFF" w:rsidR="00100141" w:rsidRDefault="00100141" w:rsidP="00CB342D">
            <w:pPr>
              <w:autoSpaceDE w:val="0"/>
              <w:autoSpaceDN w:val="0"/>
              <w:adjustRightInd w:val="0"/>
            </w:pPr>
            <w:r>
              <w:t>Two groups, the class set the schedule. One recording before morning tea. Two following and three in the afternoon.</w:t>
            </w:r>
          </w:p>
          <w:p w14:paraId="237C0453" w14:textId="71CC030F" w:rsidR="00100141" w:rsidRDefault="00100141" w:rsidP="00CB342D">
            <w:pPr>
              <w:autoSpaceDE w:val="0"/>
              <w:autoSpaceDN w:val="0"/>
              <w:adjustRightInd w:val="0"/>
            </w:pPr>
            <w:r>
              <w:t>Feedback process</w:t>
            </w:r>
          </w:p>
          <w:p w14:paraId="67BEB6A5" w14:textId="77777777" w:rsidR="00100141" w:rsidRDefault="00100141" w:rsidP="00CB342D">
            <w:pPr>
              <w:autoSpaceDE w:val="0"/>
              <w:autoSpaceDN w:val="0"/>
              <w:adjustRightInd w:val="0"/>
            </w:pPr>
          </w:p>
          <w:p w14:paraId="1A71D79F" w14:textId="77777777" w:rsidR="00100141" w:rsidRDefault="00100141" w:rsidP="00CB342D">
            <w:pPr>
              <w:pStyle w:val="ListParagraph"/>
              <w:numPr>
                <w:ilvl w:val="0"/>
                <w:numId w:val="14"/>
              </w:numPr>
              <w:autoSpaceDE w:val="0"/>
              <w:autoSpaceDN w:val="0"/>
              <w:adjustRightInd w:val="0"/>
            </w:pPr>
            <w:r>
              <w:t xml:space="preserve"> Round robin – tell story of making your tape.</w:t>
            </w:r>
          </w:p>
          <w:p w14:paraId="1C69B605" w14:textId="77777777" w:rsidR="00100141" w:rsidRDefault="00100141" w:rsidP="00CB342D">
            <w:pPr>
              <w:pStyle w:val="ListParagraph"/>
              <w:numPr>
                <w:ilvl w:val="0"/>
                <w:numId w:val="14"/>
              </w:numPr>
              <w:autoSpaceDE w:val="0"/>
              <w:autoSpaceDN w:val="0"/>
              <w:adjustRightInd w:val="0"/>
            </w:pPr>
            <w:r>
              <w:t>30 mins. each person to present work and for feedback.</w:t>
            </w:r>
          </w:p>
          <w:p w14:paraId="1E78ADB1" w14:textId="77777777" w:rsidR="00100141" w:rsidRDefault="00100141" w:rsidP="00CB342D">
            <w:pPr>
              <w:pStyle w:val="ListParagraph"/>
              <w:autoSpaceDE w:val="0"/>
              <w:autoSpaceDN w:val="0"/>
              <w:adjustRightInd w:val="0"/>
            </w:pPr>
          </w:p>
          <w:p w14:paraId="16AC2AE8" w14:textId="77777777" w:rsidR="00100141" w:rsidRDefault="00100141" w:rsidP="00CB342D">
            <w:pPr>
              <w:pStyle w:val="ListParagraph"/>
              <w:numPr>
                <w:ilvl w:val="0"/>
                <w:numId w:val="15"/>
              </w:numPr>
              <w:autoSpaceDE w:val="0"/>
              <w:autoSpaceDN w:val="0"/>
              <w:adjustRightInd w:val="0"/>
            </w:pPr>
            <w:r>
              <w:t xml:space="preserve">Presenter – outline context (not a justification for why the session didn’t go well! More about the challenges &amp; successes and anything we need to know to understand the segment. </w:t>
            </w:r>
          </w:p>
          <w:p w14:paraId="65F6C452" w14:textId="77777777" w:rsidR="00100141" w:rsidRDefault="00100141" w:rsidP="00CB342D">
            <w:pPr>
              <w:pStyle w:val="ListParagraph"/>
              <w:numPr>
                <w:ilvl w:val="0"/>
                <w:numId w:val="15"/>
              </w:numPr>
              <w:autoSpaceDE w:val="0"/>
              <w:autoSpaceDN w:val="0"/>
              <w:adjustRightInd w:val="0"/>
            </w:pPr>
            <w:proofErr w:type="gramStart"/>
            <w:r>
              <w:t>Presenter</w:t>
            </w:r>
            <w:proofErr w:type="gramEnd"/>
            <w:r>
              <w:t xml:space="preserve"> outline the feedback they would like to invite (peers record on their sheet).</w:t>
            </w:r>
          </w:p>
          <w:p w14:paraId="46D666EA" w14:textId="77777777" w:rsidR="00100141" w:rsidRDefault="00100141" w:rsidP="00CB342D">
            <w:pPr>
              <w:pStyle w:val="ListParagraph"/>
              <w:numPr>
                <w:ilvl w:val="0"/>
                <w:numId w:val="15"/>
              </w:numPr>
              <w:autoSpaceDE w:val="0"/>
              <w:autoSpaceDN w:val="0"/>
              <w:adjustRightInd w:val="0"/>
            </w:pPr>
            <w:r>
              <w:t>Play 10 mins. recording</w:t>
            </w:r>
          </w:p>
          <w:p w14:paraId="2A36F2C8" w14:textId="77777777" w:rsidR="00100141" w:rsidRDefault="00100141" w:rsidP="00CB342D">
            <w:pPr>
              <w:pStyle w:val="ListParagraph"/>
              <w:numPr>
                <w:ilvl w:val="0"/>
                <w:numId w:val="15"/>
              </w:numPr>
              <w:autoSpaceDE w:val="0"/>
              <w:autoSpaceDN w:val="0"/>
              <w:adjustRightInd w:val="0"/>
            </w:pPr>
            <w:r>
              <w:t xml:space="preserve">Presenter comment first giving themselves further </w:t>
            </w:r>
            <w:proofErr w:type="gramStart"/>
            <w:r>
              <w:t>feedback</w:t>
            </w:r>
            <w:proofErr w:type="gramEnd"/>
          </w:p>
          <w:p w14:paraId="190C98FB" w14:textId="39309464" w:rsidR="00100141" w:rsidRDefault="00100141" w:rsidP="00CB342D">
            <w:pPr>
              <w:pStyle w:val="ListParagraph"/>
              <w:numPr>
                <w:ilvl w:val="0"/>
                <w:numId w:val="15"/>
              </w:numPr>
              <w:autoSpaceDE w:val="0"/>
              <w:autoSpaceDN w:val="0"/>
              <w:adjustRightInd w:val="0"/>
            </w:pPr>
            <w:r>
              <w:t>Peers offer Feedback.</w:t>
            </w:r>
          </w:p>
          <w:p w14:paraId="1355A31D" w14:textId="77777777" w:rsidR="00100141" w:rsidRDefault="00100141" w:rsidP="00CB342D">
            <w:pPr>
              <w:pStyle w:val="ListParagraph"/>
              <w:numPr>
                <w:ilvl w:val="0"/>
                <w:numId w:val="15"/>
              </w:numPr>
              <w:autoSpaceDE w:val="0"/>
              <w:autoSpaceDN w:val="0"/>
              <w:adjustRightInd w:val="0"/>
            </w:pPr>
            <w:r>
              <w:t>Reflection on what we have each learnt for our own practice from this process.</w:t>
            </w:r>
          </w:p>
          <w:p w14:paraId="575F3F6A" w14:textId="77777777" w:rsidR="00100141" w:rsidRDefault="00100141" w:rsidP="00CB342D">
            <w:pPr>
              <w:pStyle w:val="ListParagraph"/>
              <w:autoSpaceDE w:val="0"/>
              <w:autoSpaceDN w:val="0"/>
              <w:adjustRightInd w:val="0"/>
              <w:ind w:left="1440"/>
            </w:pPr>
          </w:p>
          <w:p w14:paraId="7C10A1F7" w14:textId="77777777" w:rsidR="00100141" w:rsidRDefault="00100141" w:rsidP="00CB342D">
            <w:pPr>
              <w:pStyle w:val="ListParagraph"/>
              <w:autoSpaceDE w:val="0"/>
              <w:autoSpaceDN w:val="0"/>
              <w:adjustRightInd w:val="0"/>
            </w:pPr>
            <w:r>
              <w:t xml:space="preserve">Repeat for each person. </w:t>
            </w:r>
          </w:p>
          <w:p w14:paraId="2522867B" w14:textId="77777777" w:rsidR="00100141" w:rsidRDefault="00100141" w:rsidP="00CB342D">
            <w:pPr>
              <w:pStyle w:val="ListParagraph"/>
              <w:autoSpaceDE w:val="0"/>
              <w:autoSpaceDN w:val="0"/>
              <w:adjustRightInd w:val="0"/>
            </w:pPr>
            <w:r>
              <w:t xml:space="preserve"> </w:t>
            </w:r>
          </w:p>
          <w:p w14:paraId="388DD900" w14:textId="77777777" w:rsidR="00100141" w:rsidRDefault="00100141" w:rsidP="00CB342D">
            <w:pPr>
              <w:autoSpaceDE w:val="0"/>
              <w:autoSpaceDN w:val="0"/>
              <w:adjustRightInd w:val="0"/>
              <w:rPr>
                <w:b/>
                <w:u w:val="single"/>
              </w:rPr>
            </w:pPr>
            <w:r>
              <w:rPr>
                <w:b/>
                <w:u w:val="single"/>
              </w:rPr>
              <w:t>Assign</w:t>
            </w:r>
            <w:r w:rsidRPr="00770FC2">
              <w:rPr>
                <w:b/>
                <w:u w:val="single"/>
              </w:rPr>
              <w:t xml:space="preserve"> </w:t>
            </w:r>
            <w:r>
              <w:rPr>
                <w:b/>
                <w:u w:val="single"/>
              </w:rPr>
              <w:t xml:space="preserve">3 Preparation: </w:t>
            </w:r>
          </w:p>
          <w:p w14:paraId="34CAB74F" w14:textId="77777777" w:rsidR="00100141" w:rsidRDefault="00100141" w:rsidP="00CB342D">
            <w:pPr>
              <w:autoSpaceDE w:val="0"/>
              <w:autoSpaceDN w:val="0"/>
              <w:adjustRightInd w:val="0"/>
              <w:rPr>
                <w:b/>
                <w:bCs/>
              </w:rPr>
            </w:pPr>
            <w:r w:rsidRPr="43C439B3">
              <w:rPr>
                <w:b/>
                <w:bCs/>
              </w:rPr>
              <w:t xml:space="preserve">Critique of a supervision practice session. </w:t>
            </w:r>
          </w:p>
          <w:p w14:paraId="5FE71129" w14:textId="77777777" w:rsidR="00100141" w:rsidRDefault="00100141" w:rsidP="00CB342D">
            <w:pPr>
              <w:autoSpaceDE w:val="0"/>
              <w:autoSpaceDN w:val="0"/>
              <w:adjustRightInd w:val="0"/>
              <w:rPr>
                <w:b/>
                <w:bCs/>
              </w:rPr>
            </w:pPr>
            <w:r>
              <w:rPr>
                <w:b/>
                <w:bCs/>
              </w:rPr>
              <w:t>Word limit: 3000 words</w:t>
            </w:r>
          </w:p>
          <w:p w14:paraId="3E8A4C54" w14:textId="77777777" w:rsidR="00100141" w:rsidRDefault="00100141" w:rsidP="00CB342D">
            <w:pPr>
              <w:autoSpaceDE w:val="0"/>
              <w:autoSpaceDN w:val="0"/>
              <w:adjustRightInd w:val="0"/>
              <w:rPr>
                <w:b/>
                <w:bCs/>
              </w:rPr>
            </w:pPr>
            <w:r>
              <w:rPr>
                <w:b/>
                <w:bCs/>
              </w:rPr>
              <w:t>Weighting: 50%</w:t>
            </w:r>
          </w:p>
          <w:p w14:paraId="5A9F04B6" w14:textId="245270A9" w:rsidR="00100141" w:rsidRDefault="00100141" w:rsidP="00CB342D">
            <w:pPr>
              <w:autoSpaceDE w:val="0"/>
              <w:autoSpaceDN w:val="0"/>
              <w:adjustRightInd w:val="0"/>
            </w:pPr>
            <w:r>
              <w:rPr>
                <w:b/>
                <w:bCs/>
              </w:rPr>
              <w:t xml:space="preserve"> Due: </w:t>
            </w:r>
            <w:r w:rsidR="006122BC">
              <w:rPr>
                <w:b/>
                <w:bCs/>
              </w:rPr>
              <w:t>30 June 2024</w:t>
            </w:r>
          </w:p>
          <w:p w14:paraId="21849DED" w14:textId="2071516A" w:rsidR="00100141" w:rsidRDefault="00100141" w:rsidP="00CB342D">
            <w:pPr>
              <w:pStyle w:val="ListParagraph"/>
              <w:ind w:left="0" w:hanging="223"/>
            </w:pPr>
            <w:r>
              <w:t xml:space="preserve">     Following the class feedback session, undertake an analysis and written critique of your supervision session, including an in-depth critique </w:t>
            </w:r>
            <w:proofErr w:type="gramStart"/>
            <w:r>
              <w:t>of:</w:t>
            </w:r>
            <w:proofErr w:type="gramEnd"/>
            <w:r>
              <w:t xml:space="preserve"> the process of the session; the theoretical framework guiding your practice including the rationale for your skills and interventions; and the impact of the session for your supervisee.  Reference your critique to relevant literature.       </w:t>
            </w:r>
          </w:p>
          <w:p w14:paraId="77AB3E79" w14:textId="77777777" w:rsidR="00100141" w:rsidRPr="005C0205" w:rsidRDefault="00100141" w:rsidP="00CB342D">
            <w:pPr>
              <w:autoSpaceDE w:val="0"/>
              <w:autoSpaceDN w:val="0"/>
              <w:adjustRightInd w:val="0"/>
            </w:pPr>
          </w:p>
        </w:tc>
        <w:tc>
          <w:tcPr>
            <w:tcW w:w="1376" w:type="dxa"/>
          </w:tcPr>
          <w:p w14:paraId="37CE509C" w14:textId="77777777" w:rsidR="00100141" w:rsidRDefault="00100141" w:rsidP="00CB342D">
            <w:pPr>
              <w:autoSpaceDE w:val="0"/>
              <w:autoSpaceDN w:val="0"/>
              <w:adjustRightInd w:val="0"/>
              <w:spacing w:before="120" w:after="120"/>
            </w:pPr>
          </w:p>
          <w:p w14:paraId="00F75109" w14:textId="4A46A1A4" w:rsidR="00100141" w:rsidRDefault="00100141" w:rsidP="00CB342D">
            <w:pPr>
              <w:autoSpaceDE w:val="0"/>
              <w:autoSpaceDN w:val="0"/>
              <w:adjustRightInd w:val="0"/>
              <w:spacing w:before="120" w:after="120"/>
            </w:pPr>
            <w:r>
              <w:t>Feedback Sheets as an example</w:t>
            </w:r>
          </w:p>
          <w:p w14:paraId="2AEC6A03" w14:textId="77777777" w:rsidR="00100141" w:rsidRDefault="00100141" w:rsidP="00CB342D">
            <w:pPr>
              <w:autoSpaceDE w:val="0"/>
              <w:autoSpaceDN w:val="0"/>
              <w:adjustRightInd w:val="0"/>
              <w:spacing w:before="120" w:after="120"/>
            </w:pPr>
          </w:p>
          <w:p w14:paraId="4AABC138" w14:textId="77777777" w:rsidR="00100141" w:rsidRDefault="00100141" w:rsidP="00CB342D">
            <w:pPr>
              <w:autoSpaceDE w:val="0"/>
              <w:autoSpaceDN w:val="0"/>
              <w:adjustRightInd w:val="0"/>
              <w:spacing w:before="120" w:after="120"/>
            </w:pPr>
            <w:r>
              <w:t xml:space="preserve">Computer/ AV equipment. </w:t>
            </w:r>
          </w:p>
          <w:p w14:paraId="057545F1" w14:textId="7C3D7589" w:rsidR="00100141" w:rsidRDefault="00D66D24" w:rsidP="00CB342D">
            <w:pPr>
              <w:autoSpaceDE w:val="0"/>
              <w:autoSpaceDN w:val="0"/>
              <w:adjustRightInd w:val="0"/>
              <w:spacing w:before="120" w:after="120"/>
            </w:pPr>
            <w:r>
              <w:t>T</w:t>
            </w:r>
            <w:r w:rsidR="00100141">
              <w:t>30</w:t>
            </w:r>
            <w:r>
              <w:t>5</w:t>
            </w:r>
            <w:r w:rsidR="00100141">
              <w:t xml:space="preserve"> &amp; </w:t>
            </w:r>
            <w:r>
              <w:t>T</w:t>
            </w:r>
            <w:r w:rsidR="00100141">
              <w:t>30</w:t>
            </w:r>
            <w:r>
              <w:t>7</w:t>
            </w:r>
          </w:p>
          <w:p w14:paraId="7F08CF4A" w14:textId="77777777" w:rsidR="00100141" w:rsidRDefault="00100141" w:rsidP="00CB342D">
            <w:pPr>
              <w:autoSpaceDE w:val="0"/>
              <w:autoSpaceDN w:val="0"/>
              <w:adjustRightInd w:val="0"/>
              <w:spacing w:before="120" w:after="120"/>
            </w:pPr>
          </w:p>
          <w:p w14:paraId="1005588D" w14:textId="77777777" w:rsidR="00100141" w:rsidRDefault="00100141" w:rsidP="00CB342D">
            <w:pPr>
              <w:autoSpaceDE w:val="0"/>
              <w:autoSpaceDN w:val="0"/>
              <w:adjustRightInd w:val="0"/>
              <w:spacing w:before="120" w:after="120"/>
            </w:pPr>
          </w:p>
          <w:p w14:paraId="3822C6B4" w14:textId="77777777" w:rsidR="00100141" w:rsidRDefault="00100141" w:rsidP="00CB342D">
            <w:pPr>
              <w:autoSpaceDE w:val="0"/>
              <w:autoSpaceDN w:val="0"/>
              <w:adjustRightInd w:val="0"/>
              <w:spacing w:before="120" w:after="120"/>
            </w:pPr>
          </w:p>
          <w:p w14:paraId="292DCB0C" w14:textId="77777777" w:rsidR="00100141" w:rsidRDefault="00100141" w:rsidP="00CB342D">
            <w:pPr>
              <w:autoSpaceDE w:val="0"/>
              <w:autoSpaceDN w:val="0"/>
              <w:adjustRightInd w:val="0"/>
              <w:spacing w:before="120" w:after="120"/>
            </w:pPr>
          </w:p>
          <w:p w14:paraId="5CD3552A" w14:textId="77777777" w:rsidR="00100141" w:rsidRDefault="00100141" w:rsidP="00CB342D">
            <w:pPr>
              <w:autoSpaceDE w:val="0"/>
              <w:autoSpaceDN w:val="0"/>
              <w:adjustRightInd w:val="0"/>
              <w:spacing w:before="120" w:after="120"/>
            </w:pPr>
          </w:p>
          <w:p w14:paraId="327702E0" w14:textId="77777777" w:rsidR="00100141" w:rsidRDefault="00100141" w:rsidP="00CB342D">
            <w:pPr>
              <w:autoSpaceDE w:val="0"/>
              <w:autoSpaceDN w:val="0"/>
              <w:adjustRightInd w:val="0"/>
              <w:spacing w:before="120" w:after="120"/>
            </w:pPr>
          </w:p>
          <w:p w14:paraId="1AB62451" w14:textId="77777777" w:rsidR="00100141" w:rsidRDefault="00100141" w:rsidP="00CB342D">
            <w:pPr>
              <w:autoSpaceDE w:val="0"/>
              <w:autoSpaceDN w:val="0"/>
              <w:adjustRightInd w:val="0"/>
              <w:spacing w:before="120" w:after="120"/>
            </w:pPr>
          </w:p>
          <w:p w14:paraId="589C0234" w14:textId="77777777" w:rsidR="00100141" w:rsidRDefault="00100141" w:rsidP="00CB342D">
            <w:pPr>
              <w:autoSpaceDE w:val="0"/>
              <w:autoSpaceDN w:val="0"/>
              <w:adjustRightInd w:val="0"/>
              <w:spacing w:before="120" w:after="120"/>
            </w:pPr>
          </w:p>
          <w:p w14:paraId="740D695E" w14:textId="77777777" w:rsidR="00100141" w:rsidRDefault="00100141" w:rsidP="00CB342D">
            <w:pPr>
              <w:autoSpaceDE w:val="0"/>
              <w:autoSpaceDN w:val="0"/>
              <w:adjustRightInd w:val="0"/>
              <w:spacing w:before="120" w:after="120"/>
            </w:pPr>
          </w:p>
        </w:tc>
        <w:tc>
          <w:tcPr>
            <w:tcW w:w="1121" w:type="dxa"/>
          </w:tcPr>
          <w:p w14:paraId="5280CEF9" w14:textId="69C47DA5" w:rsidR="00100141" w:rsidRDefault="00100141" w:rsidP="00100141">
            <w:pPr>
              <w:autoSpaceDE w:val="0"/>
              <w:autoSpaceDN w:val="0"/>
              <w:adjustRightInd w:val="0"/>
              <w:spacing w:before="120" w:after="120"/>
            </w:pPr>
            <w:r>
              <w:t>Opening: Lynn &amp; Ange</w:t>
            </w:r>
          </w:p>
          <w:p w14:paraId="19FB6426" w14:textId="77777777" w:rsidR="00100141" w:rsidRDefault="00100141" w:rsidP="00CB342D">
            <w:pPr>
              <w:autoSpaceDE w:val="0"/>
              <w:autoSpaceDN w:val="0"/>
              <w:adjustRightInd w:val="0"/>
              <w:spacing w:before="120" w:after="120"/>
            </w:pPr>
          </w:p>
        </w:tc>
      </w:tr>
      <w:tr w:rsidR="00100141" w14:paraId="262118D8" w14:textId="276B78CC" w:rsidTr="5D36B6E0">
        <w:trPr>
          <w:trHeight w:val="728"/>
        </w:trPr>
        <w:tc>
          <w:tcPr>
            <w:tcW w:w="1263" w:type="dxa"/>
          </w:tcPr>
          <w:p w14:paraId="52D7B92C" w14:textId="34AE78D3" w:rsidR="00100141" w:rsidRPr="000362D9" w:rsidRDefault="00100141" w:rsidP="00CB342D">
            <w:pPr>
              <w:autoSpaceDE w:val="0"/>
              <w:autoSpaceDN w:val="0"/>
              <w:adjustRightInd w:val="0"/>
              <w:spacing w:before="120" w:after="120"/>
              <w:rPr>
                <w:b/>
              </w:rPr>
            </w:pPr>
            <w:r>
              <w:rPr>
                <w:b/>
              </w:rPr>
              <w:t>4</w:t>
            </w:r>
            <w:r w:rsidR="009C0924">
              <w:rPr>
                <w:b/>
              </w:rPr>
              <w:t>pm</w:t>
            </w:r>
          </w:p>
        </w:tc>
        <w:tc>
          <w:tcPr>
            <w:tcW w:w="5256" w:type="dxa"/>
          </w:tcPr>
          <w:p w14:paraId="7A6A0A67" w14:textId="77777777" w:rsidR="00D66D24" w:rsidRDefault="00D66D24" w:rsidP="00CB342D">
            <w:pPr>
              <w:autoSpaceDE w:val="0"/>
              <w:autoSpaceDN w:val="0"/>
              <w:adjustRightInd w:val="0"/>
            </w:pPr>
          </w:p>
          <w:p w14:paraId="38E7AA0C" w14:textId="43965C91" w:rsidR="00100141" w:rsidRDefault="00100141" w:rsidP="00CB342D">
            <w:pPr>
              <w:autoSpaceDE w:val="0"/>
              <w:autoSpaceDN w:val="0"/>
              <w:adjustRightInd w:val="0"/>
            </w:pPr>
            <w:r>
              <w:t xml:space="preserve">Reflections and closing - </w:t>
            </w:r>
          </w:p>
        </w:tc>
        <w:tc>
          <w:tcPr>
            <w:tcW w:w="1376" w:type="dxa"/>
          </w:tcPr>
          <w:p w14:paraId="2A7358C4" w14:textId="39211843" w:rsidR="00100141" w:rsidRDefault="00100141" w:rsidP="00CB342D">
            <w:pPr>
              <w:autoSpaceDE w:val="0"/>
              <w:autoSpaceDN w:val="0"/>
              <w:adjustRightInd w:val="0"/>
              <w:spacing w:before="120" w:after="120"/>
            </w:pPr>
          </w:p>
        </w:tc>
        <w:tc>
          <w:tcPr>
            <w:tcW w:w="1121" w:type="dxa"/>
          </w:tcPr>
          <w:p w14:paraId="6105DFC2" w14:textId="2BAD9314" w:rsidR="00100141" w:rsidRDefault="00D66D24" w:rsidP="00CB342D">
            <w:pPr>
              <w:autoSpaceDE w:val="0"/>
              <w:autoSpaceDN w:val="0"/>
              <w:adjustRightInd w:val="0"/>
              <w:spacing w:before="120" w:after="120"/>
            </w:pPr>
            <w:r>
              <w:t>Lynn &amp; Ange</w:t>
            </w:r>
          </w:p>
        </w:tc>
      </w:tr>
    </w:tbl>
    <w:p w14:paraId="5EC2CE70" w14:textId="47E8563E" w:rsidR="00737FFB" w:rsidRDefault="00737FFB" w:rsidP="00737FFB"/>
    <w:p w14:paraId="374164E9" w14:textId="62C9170F" w:rsidR="00807509" w:rsidRDefault="00807509" w:rsidP="00737FFB"/>
    <w:p w14:paraId="17656BE2" w14:textId="340DC263" w:rsidR="00737FFB" w:rsidRDefault="00816A16" w:rsidP="00656B48">
      <w:pPr>
        <w:autoSpaceDE w:val="0"/>
        <w:autoSpaceDN w:val="0"/>
        <w:adjustRightInd w:val="0"/>
        <w:spacing w:after="0" w:line="240" w:lineRule="auto"/>
        <w:rPr>
          <w:b/>
        </w:rPr>
      </w:pPr>
      <w:r>
        <w:rPr>
          <w:b/>
        </w:rPr>
        <w:t xml:space="preserve">Day two </w:t>
      </w:r>
      <w:r w:rsidR="00737FFB">
        <w:rPr>
          <w:b/>
        </w:rPr>
        <w:t xml:space="preserve">Friday </w:t>
      </w:r>
      <w:r w:rsidR="00BB33A6">
        <w:rPr>
          <w:b/>
        </w:rPr>
        <w:t>31</w:t>
      </w:r>
      <w:r w:rsidR="00BB33A6" w:rsidRPr="000E06BD">
        <w:rPr>
          <w:b/>
          <w:vertAlign w:val="superscript"/>
        </w:rPr>
        <w:t>st</w:t>
      </w:r>
      <w:r w:rsidR="000E06BD">
        <w:rPr>
          <w:b/>
        </w:rPr>
        <w:t xml:space="preserve"> May</w:t>
      </w:r>
      <w:r>
        <w:rPr>
          <w:b/>
        </w:rPr>
        <w:t xml:space="preserve">     Room T305</w:t>
      </w:r>
    </w:p>
    <w:tbl>
      <w:tblPr>
        <w:tblStyle w:val="TableGrid"/>
        <w:tblW w:w="9016" w:type="dxa"/>
        <w:tblLook w:val="04A0" w:firstRow="1" w:lastRow="0" w:firstColumn="1" w:lastColumn="0" w:noHBand="0" w:noVBand="1"/>
      </w:tblPr>
      <w:tblGrid>
        <w:gridCol w:w="1293"/>
        <w:gridCol w:w="5219"/>
        <w:gridCol w:w="1373"/>
        <w:gridCol w:w="1131"/>
      </w:tblGrid>
      <w:tr w:rsidR="005D30D4" w:rsidRPr="005C0205" w14:paraId="3F0D1E3B" w14:textId="345EFDF6" w:rsidTr="005D30D4">
        <w:tc>
          <w:tcPr>
            <w:tcW w:w="1293" w:type="dxa"/>
            <w:shd w:val="clear" w:color="auto" w:fill="C6D9F1" w:themeFill="text2" w:themeFillTint="33"/>
          </w:tcPr>
          <w:p w14:paraId="3FAF3581" w14:textId="77777777" w:rsidR="005D30D4" w:rsidRPr="005C0205" w:rsidRDefault="005D30D4" w:rsidP="00C44037">
            <w:pPr>
              <w:autoSpaceDE w:val="0"/>
              <w:autoSpaceDN w:val="0"/>
              <w:adjustRightInd w:val="0"/>
              <w:spacing w:before="120" w:after="120"/>
              <w:rPr>
                <w:b/>
              </w:rPr>
            </w:pPr>
            <w:r w:rsidRPr="005C0205">
              <w:rPr>
                <w:b/>
              </w:rPr>
              <w:t>Time</w:t>
            </w:r>
          </w:p>
        </w:tc>
        <w:tc>
          <w:tcPr>
            <w:tcW w:w="5219" w:type="dxa"/>
            <w:shd w:val="clear" w:color="auto" w:fill="C6D9F1" w:themeFill="text2" w:themeFillTint="33"/>
          </w:tcPr>
          <w:p w14:paraId="3FA46C42" w14:textId="77777777" w:rsidR="005D30D4" w:rsidRPr="005C0205" w:rsidRDefault="005D30D4" w:rsidP="00C44037">
            <w:pPr>
              <w:autoSpaceDE w:val="0"/>
              <w:autoSpaceDN w:val="0"/>
              <w:adjustRightInd w:val="0"/>
              <w:rPr>
                <w:b/>
              </w:rPr>
            </w:pPr>
            <w:r w:rsidRPr="005C0205">
              <w:rPr>
                <w:b/>
              </w:rPr>
              <w:t>Activities</w:t>
            </w:r>
          </w:p>
        </w:tc>
        <w:tc>
          <w:tcPr>
            <w:tcW w:w="1373" w:type="dxa"/>
            <w:shd w:val="clear" w:color="auto" w:fill="C6D9F1" w:themeFill="text2" w:themeFillTint="33"/>
          </w:tcPr>
          <w:p w14:paraId="21D9E403" w14:textId="77777777" w:rsidR="005D30D4" w:rsidRPr="005C0205" w:rsidRDefault="005D30D4" w:rsidP="00C44037">
            <w:pPr>
              <w:autoSpaceDE w:val="0"/>
              <w:autoSpaceDN w:val="0"/>
              <w:adjustRightInd w:val="0"/>
              <w:spacing w:before="120" w:after="120"/>
              <w:rPr>
                <w:b/>
              </w:rPr>
            </w:pPr>
            <w:r>
              <w:rPr>
                <w:b/>
              </w:rPr>
              <w:t>Resources</w:t>
            </w:r>
          </w:p>
        </w:tc>
        <w:tc>
          <w:tcPr>
            <w:tcW w:w="1131" w:type="dxa"/>
            <w:shd w:val="clear" w:color="auto" w:fill="C6D9F1" w:themeFill="text2" w:themeFillTint="33"/>
          </w:tcPr>
          <w:p w14:paraId="3B4194BE" w14:textId="5DC9A4C3" w:rsidR="005D30D4" w:rsidRDefault="005D30D4" w:rsidP="00C44037">
            <w:pPr>
              <w:autoSpaceDE w:val="0"/>
              <w:autoSpaceDN w:val="0"/>
              <w:adjustRightInd w:val="0"/>
              <w:spacing w:before="120" w:after="120"/>
              <w:rPr>
                <w:b/>
              </w:rPr>
            </w:pPr>
            <w:r>
              <w:rPr>
                <w:b/>
              </w:rPr>
              <w:t>Session</w:t>
            </w:r>
          </w:p>
        </w:tc>
      </w:tr>
      <w:tr w:rsidR="005D30D4" w14:paraId="315C34F2" w14:textId="52B1D59C" w:rsidTr="005D30D4">
        <w:tc>
          <w:tcPr>
            <w:tcW w:w="1293" w:type="dxa"/>
          </w:tcPr>
          <w:p w14:paraId="754DA0C9" w14:textId="6E794F60" w:rsidR="005D30D4" w:rsidRPr="008D1D25" w:rsidRDefault="005D30D4" w:rsidP="00C44037">
            <w:pPr>
              <w:autoSpaceDE w:val="0"/>
              <w:autoSpaceDN w:val="0"/>
              <w:adjustRightInd w:val="0"/>
              <w:spacing w:before="120" w:after="120"/>
            </w:pPr>
            <w:r w:rsidRPr="008D1D25">
              <w:t>9</w:t>
            </w:r>
            <w:r w:rsidR="009C0924">
              <w:t>am</w:t>
            </w:r>
          </w:p>
          <w:p w14:paraId="3E1E39AD" w14:textId="77777777" w:rsidR="005D30D4" w:rsidRPr="008D1D25" w:rsidRDefault="005D30D4" w:rsidP="00C44037">
            <w:pPr>
              <w:autoSpaceDE w:val="0"/>
              <w:autoSpaceDN w:val="0"/>
              <w:adjustRightInd w:val="0"/>
              <w:spacing w:before="120" w:after="120"/>
            </w:pPr>
          </w:p>
        </w:tc>
        <w:tc>
          <w:tcPr>
            <w:tcW w:w="5219" w:type="dxa"/>
          </w:tcPr>
          <w:p w14:paraId="28978907" w14:textId="75F9E6D2" w:rsidR="005D30D4" w:rsidRPr="008D1D25" w:rsidRDefault="005D30D4" w:rsidP="00C44037">
            <w:pPr>
              <w:autoSpaceDE w:val="0"/>
              <w:autoSpaceDN w:val="0"/>
              <w:adjustRightInd w:val="0"/>
            </w:pPr>
            <w:r w:rsidRPr="008D1D25">
              <w:rPr>
                <w:b/>
              </w:rPr>
              <w:t xml:space="preserve">Check in: </w:t>
            </w:r>
            <w:r w:rsidRPr="008D1D25">
              <w:t xml:space="preserve">Reflections &amp; learnings from yesterday’s work. </w:t>
            </w:r>
          </w:p>
          <w:p w14:paraId="0F18FBEE" w14:textId="4C8593D4" w:rsidR="005D30D4" w:rsidRPr="008D1D25" w:rsidRDefault="005D30D4" w:rsidP="00C44037">
            <w:pPr>
              <w:autoSpaceDE w:val="0"/>
              <w:autoSpaceDN w:val="0"/>
              <w:adjustRightInd w:val="0"/>
            </w:pPr>
          </w:p>
          <w:p w14:paraId="3B8518F6" w14:textId="4D99A207" w:rsidR="005D30D4" w:rsidRPr="008D1D25" w:rsidRDefault="005D30D4" w:rsidP="00C44037">
            <w:pPr>
              <w:autoSpaceDE w:val="0"/>
              <w:autoSpaceDN w:val="0"/>
              <w:adjustRightInd w:val="0"/>
            </w:pPr>
            <w:r w:rsidRPr="008D1D25">
              <w:t xml:space="preserve">Assignment 3: Discussion and any further questions </w:t>
            </w:r>
          </w:p>
          <w:p w14:paraId="58708997" w14:textId="77777777" w:rsidR="005D30D4" w:rsidRPr="008D1D25" w:rsidRDefault="005D30D4" w:rsidP="00C44037">
            <w:pPr>
              <w:autoSpaceDE w:val="0"/>
              <w:autoSpaceDN w:val="0"/>
              <w:adjustRightInd w:val="0"/>
            </w:pPr>
          </w:p>
          <w:p w14:paraId="705B3A99" w14:textId="5397E863" w:rsidR="005D30D4" w:rsidRPr="008D1D25" w:rsidRDefault="005D30D4" w:rsidP="00C44037">
            <w:pPr>
              <w:autoSpaceDE w:val="0"/>
              <w:autoSpaceDN w:val="0"/>
              <w:adjustRightInd w:val="0"/>
              <w:rPr>
                <w:b/>
              </w:rPr>
            </w:pPr>
            <w:r w:rsidRPr="008D1D25">
              <w:rPr>
                <w:b/>
              </w:rPr>
              <w:t xml:space="preserve">Thinking Ethically as a </w:t>
            </w:r>
            <w:r w:rsidR="000E06BD" w:rsidRPr="008D1D25">
              <w:rPr>
                <w:b/>
              </w:rPr>
              <w:t>Supervisor -</w:t>
            </w:r>
            <w:r w:rsidRPr="008D1D25">
              <w:rPr>
                <w:b/>
              </w:rPr>
              <w:t xml:space="preserve"> Introduction </w:t>
            </w:r>
          </w:p>
          <w:p w14:paraId="76E3EA21" w14:textId="77777777" w:rsidR="005D30D4" w:rsidRPr="008D1D25" w:rsidRDefault="005D30D4" w:rsidP="00C44037">
            <w:pPr>
              <w:autoSpaceDE w:val="0"/>
              <w:autoSpaceDN w:val="0"/>
              <w:adjustRightInd w:val="0"/>
              <w:rPr>
                <w:b/>
              </w:rPr>
            </w:pPr>
          </w:p>
          <w:p w14:paraId="2099D938" w14:textId="77777777" w:rsidR="005D30D4" w:rsidRPr="008D1D25" w:rsidRDefault="005D30D4" w:rsidP="00C44037">
            <w:pPr>
              <w:autoSpaceDE w:val="0"/>
              <w:autoSpaceDN w:val="0"/>
              <w:adjustRightInd w:val="0"/>
            </w:pPr>
            <w:r w:rsidRPr="008D1D25">
              <w:t xml:space="preserve">Focus: Ethical considerations in our supervision practice and </w:t>
            </w:r>
          </w:p>
          <w:p w14:paraId="492EFC1B" w14:textId="73387528" w:rsidR="005D30D4" w:rsidRPr="008D1D25" w:rsidRDefault="005D30D4" w:rsidP="00C44037">
            <w:pPr>
              <w:autoSpaceDE w:val="0"/>
              <w:autoSpaceDN w:val="0"/>
              <w:adjustRightInd w:val="0"/>
            </w:pPr>
            <w:r w:rsidRPr="008D1D25">
              <w:t xml:space="preserve">supporting ethical practice and competence in the practitioners we supervise. </w:t>
            </w:r>
          </w:p>
          <w:p w14:paraId="57F36D13" w14:textId="30AC6152" w:rsidR="005D30D4" w:rsidRPr="008D1D25" w:rsidRDefault="005D30D4" w:rsidP="00C44037">
            <w:pPr>
              <w:autoSpaceDE w:val="0"/>
              <w:autoSpaceDN w:val="0"/>
              <w:adjustRightInd w:val="0"/>
            </w:pPr>
          </w:p>
          <w:p w14:paraId="601E6473" w14:textId="30AB73DE" w:rsidR="005D30D4" w:rsidRPr="008D1D25" w:rsidRDefault="005D30D4" w:rsidP="00C44037">
            <w:pPr>
              <w:autoSpaceDE w:val="0"/>
              <w:autoSpaceDN w:val="0"/>
              <w:adjustRightInd w:val="0"/>
            </w:pPr>
            <w:r w:rsidRPr="008D1D25">
              <w:t>Warm up: Group discussion about experiences of ethical issues in supervision.</w:t>
            </w:r>
          </w:p>
          <w:p w14:paraId="2A8A6B94" w14:textId="77777777" w:rsidR="005D30D4" w:rsidRPr="008D1D25" w:rsidRDefault="005D30D4" w:rsidP="00C44037">
            <w:pPr>
              <w:autoSpaceDE w:val="0"/>
              <w:autoSpaceDN w:val="0"/>
              <w:adjustRightInd w:val="0"/>
              <w:rPr>
                <w:b/>
              </w:rPr>
            </w:pPr>
          </w:p>
          <w:p w14:paraId="66E4FA57" w14:textId="75E47E00" w:rsidR="005D30D4" w:rsidRPr="008D1D25" w:rsidRDefault="000E06BD" w:rsidP="00C44037">
            <w:pPr>
              <w:autoSpaceDE w:val="0"/>
              <w:autoSpaceDN w:val="0"/>
              <w:adjustRightInd w:val="0"/>
            </w:pPr>
            <w:r>
              <w:t xml:space="preserve">In </w:t>
            </w:r>
            <w:r w:rsidRPr="008D1D25">
              <w:t>groups</w:t>
            </w:r>
            <w:r w:rsidR="005D30D4" w:rsidRPr="008D1D25">
              <w:t xml:space="preserve">:  Discussion about ethics in the context of </w:t>
            </w:r>
            <w:r w:rsidR="005D30D4">
              <w:t>the</w:t>
            </w:r>
            <w:r w:rsidR="005D30D4" w:rsidRPr="008D1D25">
              <w:t xml:space="preserve"> work environment and respective Code of Ethics: </w:t>
            </w:r>
          </w:p>
          <w:p w14:paraId="5C4CAD5F" w14:textId="099A9EF3" w:rsidR="005D30D4" w:rsidRPr="008D1D25" w:rsidRDefault="005D30D4" w:rsidP="00C44037">
            <w:pPr>
              <w:autoSpaceDE w:val="0"/>
              <w:autoSpaceDN w:val="0"/>
              <w:adjustRightInd w:val="0"/>
            </w:pPr>
            <w:r w:rsidRPr="008D1D25">
              <w:t xml:space="preserve">1, What do we need to think about in your practice right now? </w:t>
            </w:r>
          </w:p>
          <w:p w14:paraId="0BD07E49" w14:textId="0D89B9EE" w:rsidR="005D30D4" w:rsidRPr="008D1D25" w:rsidRDefault="005D30D4" w:rsidP="00C44037">
            <w:pPr>
              <w:autoSpaceDE w:val="0"/>
              <w:autoSpaceDN w:val="0"/>
              <w:adjustRightInd w:val="0"/>
            </w:pPr>
            <w:r w:rsidRPr="008D1D25">
              <w:t>2, What ethical concerns do we need to be aware of?</w:t>
            </w:r>
          </w:p>
          <w:p w14:paraId="2A45C7BC" w14:textId="106AB942" w:rsidR="005D30D4" w:rsidRPr="008D1D25" w:rsidRDefault="005D30D4" w:rsidP="00C44037">
            <w:pPr>
              <w:autoSpaceDE w:val="0"/>
              <w:autoSpaceDN w:val="0"/>
              <w:adjustRightInd w:val="0"/>
            </w:pPr>
            <w:r w:rsidRPr="008D1D25">
              <w:t>3, How will this knowledge inform supervision practice as a supervisor</w:t>
            </w:r>
          </w:p>
          <w:p w14:paraId="1B4DE974" w14:textId="04E07001" w:rsidR="005D30D4" w:rsidRPr="008D1D25" w:rsidRDefault="005D30D4" w:rsidP="00C44037">
            <w:pPr>
              <w:autoSpaceDE w:val="0"/>
              <w:autoSpaceDN w:val="0"/>
              <w:adjustRightInd w:val="0"/>
            </w:pPr>
            <w:r w:rsidRPr="008D1D25">
              <w:t>4, How will this knowledge translate into interprofessional supervision practice?</w:t>
            </w:r>
          </w:p>
        </w:tc>
        <w:tc>
          <w:tcPr>
            <w:tcW w:w="1373" w:type="dxa"/>
          </w:tcPr>
          <w:p w14:paraId="3C57C36B" w14:textId="77777777" w:rsidR="005D30D4" w:rsidRDefault="005D30D4" w:rsidP="00C44037">
            <w:pPr>
              <w:autoSpaceDE w:val="0"/>
              <w:autoSpaceDN w:val="0"/>
              <w:adjustRightInd w:val="0"/>
              <w:spacing w:before="120" w:after="120"/>
            </w:pPr>
          </w:p>
          <w:p w14:paraId="0DF0BC56" w14:textId="77777777" w:rsidR="005D30D4" w:rsidRDefault="005D30D4" w:rsidP="00C44037">
            <w:pPr>
              <w:autoSpaceDE w:val="0"/>
              <w:autoSpaceDN w:val="0"/>
              <w:adjustRightInd w:val="0"/>
              <w:spacing w:before="120" w:after="120"/>
            </w:pPr>
          </w:p>
          <w:p w14:paraId="68C81BD0" w14:textId="77777777" w:rsidR="005D30D4" w:rsidRDefault="005D30D4" w:rsidP="00C44037">
            <w:pPr>
              <w:autoSpaceDE w:val="0"/>
              <w:autoSpaceDN w:val="0"/>
              <w:adjustRightInd w:val="0"/>
              <w:spacing w:before="120" w:after="120"/>
            </w:pPr>
            <w:r>
              <w:t xml:space="preserve"> </w:t>
            </w:r>
          </w:p>
          <w:p w14:paraId="2E3C8788" w14:textId="77777777" w:rsidR="005D30D4" w:rsidRDefault="005D30D4" w:rsidP="00C44037">
            <w:pPr>
              <w:autoSpaceDE w:val="0"/>
              <w:autoSpaceDN w:val="0"/>
              <w:adjustRightInd w:val="0"/>
              <w:spacing w:before="120" w:after="120"/>
            </w:pPr>
          </w:p>
          <w:p w14:paraId="6775E843" w14:textId="73B0B4AC" w:rsidR="005D30D4" w:rsidRDefault="005D30D4" w:rsidP="00C44037">
            <w:pPr>
              <w:autoSpaceDE w:val="0"/>
              <w:autoSpaceDN w:val="0"/>
              <w:adjustRightInd w:val="0"/>
              <w:spacing w:before="120" w:after="120"/>
            </w:pPr>
          </w:p>
        </w:tc>
        <w:tc>
          <w:tcPr>
            <w:tcW w:w="1131" w:type="dxa"/>
          </w:tcPr>
          <w:p w14:paraId="4EAD935A" w14:textId="77777777" w:rsidR="005D30D4" w:rsidRDefault="005D30D4" w:rsidP="005D30D4">
            <w:pPr>
              <w:autoSpaceDE w:val="0"/>
              <w:autoSpaceDN w:val="0"/>
              <w:adjustRightInd w:val="0"/>
              <w:spacing w:before="120" w:after="120"/>
            </w:pPr>
            <w:r w:rsidRPr="008D1D25">
              <w:t xml:space="preserve">Opening: </w:t>
            </w:r>
            <w:r>
              <w:t>Lynn</w:t>
            </w:r>
          </w:p>
          <w:p w14:paraId="0B5CB597" w14:textId="77777777" w:rsidR="005D30D4" w:rsidRPr="008D1D25" w:rsidRDefault="005D30D4" w:rsidP="00C44037">
            <w:pPr>
              <w:autoSpaceDE w:val="0"/>
              <w:autoSpaceDN w:val="0"/>
              <w:adjustRightInd w:val="0"/>
              <w:spacing w:before="120" w:after="120"/>
            </w:pPr>
          </w:p>
        </w:tc>
      </w:tr>
      <w:tr w:rsidR="005D30D4" w14:paraId="769D506C" w14:textId="3530A3CC" w:rsidTr="005D30D4">
        <w:tc>
          <w:tcPr>
            <w:tcW w:w="1293" w:type="dxa"/>
            <w:shd w:val="clear" w:color="auto" w:fill="C6D9F1" w:themeFill="text2" w:themeFillTint="33"/>
          </w:tcPr>
          <w:p w14:paraId="39680341" w14:textId="77777777" w:rsidR="005D30D4" w:rsidRDefault="005D30D4" w:rsidP="00C44037">
            <w:pPr>
              <w:autoSpaceDE w:val="0"/>
              <w:autoSpaceDN w:val="0"/>
              <w:adjustRightInd w:val="0"/>
              <w:spacing w:before="120" w:after="120"/>
            </w:pPr>
            <w:r>
              <w:t>10.30am</w:t>
            </w:r>
          </w:p>
        </w:tc>
        <w:tc>
          <w:tcPr>
            <w:tcW w:w="5219" w:type="dxa"/>
            <w:shd w:val="clear" w:color="auto" w:fill="C6D9F1" w:themeFill="text2" w:themeFillTint="33"/>
          </w:tcPr>
          <w:p w14:paraId="66519832" w14:textId="77777777" w:rsidR="005D30D4" w:rsidRDefault="005D30D4" w:rsidP="00C44037">
            <w:pPr>
              <w:autoSpaceDE w:val="0"/>
              <w:autoSpaceDN w:val="0"/>
              <w:adjustRightInd w:val="0"/>
              <w:spacing w:before="120" w:after="120"/>
            </w:pPr>
            <w:r>
              <w:t xml:space="preserve">Morning Tea </w:t>
            </w:r>
          </w:p>
        </w:tc>
        <w:tc>
          <w:tcPr>
            <w:tcW w:w="1373" w:type="dxa"/>
            <w:shd w:val="clear" w:color="auto" w:fill="C6D9F1" w:themeFill="text2" w:themeFillTint="33"/>
          </w:tcPr>
          <w:p w14:paraId="6348B038" w14:textId="77777777" w:rsidR="005D30D4" w:rsidRDefault="005D30D4" w:rsidP="00C44037">
            <w:pPr>
              <w:autoSpaceDE w:val="0"/>
              <w:autoSpaceDN w:val="0"/>
              <w:adjustRightInd w:val="0"/>
              <w:spacing w:before="120" w:after="120"/>
            </w:pPr>
          </w:p>
        </w:tc>
        <w:tc>
          <w:tcPr>
            <w:tcW w:w="1131" w:type="dxa"/>
            <w:shd w:val="clear" w:color="auto" w:fill="C6D9F1" w:themeFill="text2" w:themeFillTint="33"/>
          </w:tcPr>
          <w:p w14:paraId="26089DEE" w14:textId="77777777" w:rsidR="005D30D4" w:rsidRDefault="005D30D4" w:rsidP="00C44037">
            <w:pPr>
              <w:autoSpaceDE w:val="0"/>
              <w:autoSpaceDN w:val="0"/>
              <w:adjustRightInd w:val="0"/>
              <w:spacing w:before="120" w:after="120"/>
            </w:pPr>
          </w:p>
        </w:tc>
      </w:tr>
      <w:tr w:rsidR="005D30D4" w14:paraId="05999C40" w14:textId="28F644C3" w:rsidTr="005D30D4">
        <w:trPr>
          <w:trHeight w:val="960"/>
        </w:trPr>
        <w:tc>
          <w:tcPr>
            <w:tcW w:w="1293" w:type="dxa"/>
          </w:tcPr>
          <w:p w14:paraId="1C63865A" w14:textId="4156185D" w:rsidR="005D30D4" w:rsidRDefault="005D30D4" w:rsidP="00C44037">
            <w:pPr>
              <w:autoSpaceDE w:val="0"/>
              <w:autoSpaceDN w:val="0"/>
              <w:adjustRightInd w:val="0"/>
              <w:spacing w:before="120" w:after="120"/>
            </w:pPr>
            <w:r>
              <w:t>11</w:t>
            </w:r>
            <w:r w:rsidR="009C0924">
              <w:t>am</w:t>
            </w:r>
          </w:p>
          <w:p w14:paraId="15028D13" w14:textId="77777777" w:rsidR="005D30D4" w:rsidRDefault="005D30D4" w:rsidP="00C44037">
            <w:pPr>
              <w:autoSpaceDE w:val="0"/>
              <w:autoSpaceDN w:val="0"/>
              <w:adjustRightInd w:val="0"/>
              <w:spacing w:before="120" w:after="120"/>
            </w:pPr>
          </w:p>
          <w:p w14:paraId="51B73684" w14:textId="77777777" w:rsidR="005D30D4" w:rsidRDefault="005D30D4" w:rsidP="00C44037">
            <w:pPr>
              <w:autoSpaceDE w:val="0"/>
              <w:autoSpaceDN w:val="0"/>
              <w:adjustRightInd w:val="0"/>
              <w:spacing w:before="120" w:after="120"/>
            </w:pPr>
          </w:p>
          <w:p w14:paraId="02782DDF" w14:textId="77777777" w:rsidR="005D30D4" w:rsidRDefault="005D30D4" w:rsidP="00C44037">
            <w:pPr>
              <w:autoSpaceDE w:val="0"/>
              <w:autoSpaceDN w:val="0"/>
              <w:adjustRightInd w:val="0"/>
              <w:spacing w:before="120" w:after="120"/>
            </w:pPr>
          </w:p>
          <w:p w14:paraId="10DA3D39" w14:textId="77777777" w:rsidR="005D30D4" w:rsidRDefault="005D30D4" w:rsidP="00C44037">
            <w:pPr>
              <w:autoSpaceDE w:val="0"/>
              <w:autoSpaceDN w:val="0"/>
              <w:adjustRightInd w:val="0"/>
              <w:spacing w:before="120" w:after="120"/>
            </w:pPr>
          </w:p>
          <w:p w14:paraId="79A1025E" w14:textId="77777777" w:rsidR="005D30D4" w:rsidRDefault="005D30D4" w:rsidP="00C44037">
            <w:pPr>
              <w:autoSpaceDE w:val="0"/>
              <w:autoSpaceDN w:val="0"/>
              <w:adjustRightInd w:val="0"/>
              <w:spacing w:before="120" w:after="120"/>
            </w:pPr>
          </w:p>
          <w:p w14:paraId="54C68244" w14:textId="77777777" w:rsidR="005D30D4" w:rsidRDefault="005D30D4" w:rsidP="00C44037">
            <w:pPr>
              <w:autoSpaceDE w:val="0"/>
              <w:autoSpaceDN w:val="0"/>
              <w:adjustRightInd w:val="0"/>
              <w:spacing w:before="120" w:after="120"/>
            </w:pPr>
          </w:p>
          <w:p w14:paraId="7C815B41" w14:textId="77777777" w:rsidR="005D30D4" w:rsidRDefault="005D30D4" w:rsidP="00C44037">
            <w:pPr>
              <w:autoSpaceDE w:val="0"/>
              <w:autoSpaceDN w:val="0"/>
              <w:adjustRightInd w:val="0"/>
              <w:spacing w:before="120" w:after="120"/>
            </w:pPr>
          </w:p>
          <w:p w14:paraId="0C2337A6" w14:textId="5E805673" w:rsidR="005D30D4" w:rsidRDefault="005D30D4" w:rsidP="00C44037">
            <w:pPr>
              <w:autoSpaceDE w:val="0"/>
              <w:autoSpaceDN w:val="0"/>
              <w:adjustRightInd w:val="0"/>
              <w:spacing w:before="120" w:after="120"/>
            </w:pPr>
          </w:p>
        </w:tc>
        <w:tc>
          <w:tcPr>
            <w:tcW w:w="5219" w:type="dxa"/>
          </w:tcPr>
          <w:p w14:paraId="3E1A8AE2" w14:textId="77777777" w:rsidR="005D30D4" w:rsidRDefault="005D30D4" w:rsidP="00C44037">
            <w:pPr>
              <w:autoSpaceDE w:val="0"/>
              <w:autoSpaceDN w:val="0"/>
              <w:adjustRightInd w:val="0"/>
            </w:pPr>
            <w:r>
              <w:t>Whole Class Discussion:</w:t>
            </w:r>
          </w:p>
          <w:p w14:paraId="1B4EE70E" w14:textId="77777777" w:rsidR="005D30D4" w:rsidRDefault="005D30D4" w:rsidP="00C44037">
            <w:pPr>
              <w:autoSpaceDE w:val="0"/>
              <w:autoSpaceDN w:val="0"/>
              <w:adjustRightInd w:val="0"/>
            </w:pPr>
          </w:p>
          <w:p w14:paraId="3D02CD97" w14:textId="77777777" w:rsidR="005D30D4" w:rsidRDefault="005D30D4" w:rsidP="00C44037">
            <w:pPr>
              <w:autoSpaceDE w:val="0"/>
              <w:autoSpaceDN w:val="0"/>
              <w:adjustRightInd w:val="0"/>
            </w:pPr>
            <w:r>
              <w:t xml:space="preserve">Share what needs have been high-lighted in the small group discussions. </w:t>
            </w:r>
          </w:p>
          <w:p w14:paraId="2F95FAF7" w14:textId="383C1E0C" w:rsidR="005D30D4" w:rsidRDefault="005D30D4" w:rsidP="00C44037">
            <w:pPr>
              <w:autoSpaceDE w:val="0"/>
              <w:autoSpaceDN w:val="0"/>
              <w:adjustRightInd w:val="0"/>
            </w:pPr>
            <w:r>
              <w:t>What ethical concerns were highlighted?</w:t>
            </w:r>
          </w:p>
          <w:p w14:paraId="27C998CB" w14:textId="6FC42E16" w:rsidR="005D30D4" w:rsidRDefault="005D30D4" w:rsidP="00C44037">
            <w:pPr>
              <w:autoSpaceDE w:val="0"/>
              <w:autoSpaceDN w:val="0"/>
              <w:adjustRightInd w:val="0"/>
            </w:pPr>
            <w:r>
              <w:t>Discuss the link to the following key ethical concerns for supervisors.</w:t>
            </w:r>
          </w:p>
          <w:p w14:paraId="7BF76D06" w14:textId="77777777" w:rsidR="005D30D4" w:rsidRDefault="005D30D4" w:rsidP="00C44037">
            <w:pPr>
              <w:autoSpaceDE w:val="0"/>
              <w:autoSpaceDN w:val="0"/>
              <w:adjustRightInd w:val="0"/>
            </w:pPr>
            <w:r w:rsidRPr="0094439D">
              <w:t xml:space="preserve">   </w:t>
            </w:r>
          </w:p>
          <w:p w14:paraId="5E1E71BE" w14:textId="77777777" w:rsidR="005D30D4" w:rsidRPr="005C7BD4" w:rsidRDefault="005D30D4" w:rsidP="00C44037">
            <w:pPr>
              <w:numPr>
                <w:ilvl w:val="0"/>
                <w:numId w:val="17"/>
              </w:numPr>
              <w:autoSpaceDE w:val="0"/>
              <w:autoSpaceDN w:val="0"/>
              <w:adjustRightInd w:val="0"/>
            </w:pPr>
            <w:r w:rsidRPr="005C7BD4">
              <w:rPr>
                <w:lang w:val="en-US"/>
              </w:rPr>
              <w:t>Competency</w:t>
            </w:r>
          </w:p>
          <w:p w14:paraId="50FE7BE3" w14:textId="77777777" w:rsidR="005D30D4" w:rsidRPr="005C7BD4" w:rsidRDefault="005D30D4" w:rsidP="00C44037">
            <w:pPr>
              <w:numPr>
                <w:ilvl w:val="0"/>
                <w:numId w:val="17"/>
              </w:numPr>
              <w:autoSpaceDE w:val="0"/>
              <w:autoSpaceDN w:val="0"/>
              <w:adjustRightInd w:val="0"/>
            </w:pPr>
            <w:r w:rsidRPr="005C7BD4">
              <w:rPr>
                <w:lang w:val="en-US"/>
              </w:rPr>
              <w:t>Evaluation</w:t>
            </w:r>
          </w:p>
          <w:p w14:paraId="4DE38297" w14:textId="77777777" w:rsidR="005D30D4" w:rsidRPr="005C7BD4" w:rsidRDefault="005D30D4" w:rsidP="00C44037">
            <w:pPr>
              <w:numPr>
                <w:ilvl w:val="0"/>
                <w:numId w:val="17"/>
              </w:numPr>
              <w:autoSpaceDE w:val="0"/>
              <w:autoSpaceDN w:val="0"/>
              <w:adjustRightInd w:val="0"/>
            </w:pPr>
            <w:r w:rsidRPr="005C7BD4">
              <w:rPr>
                <w:lang w:val="en-US"/>
              </w:rPr>
              <w:t>Due Process</w:t>
            </w:r>
          </w:p>
          <w:p w14:paraId="2C15AD81" w14:textId="77777777" w:rsidR="005D30D4" w:rsidRPr="005C7BD4" w:rsidRDefault="005D30D4" w:rsidP="00C44037">
            <w:pPr>
              <w:numPr>
                <w:ilvl w:val="0"/>
                <w:numId w:val="17"/>
              </w:numPr>
              <w:autoSpaceDE w:val="0"/>
              <w:autoSpaceDN w:val="0"/>
              <w:adjustRightInd w:val="0"/>
            </w:pPr>
            <w:r w:rsidRPr="005C7BD4">
              <w:rPr>
                <w:lang w:val="en-US"/>
              </w:rPr>
              <w:t xml:space="preserve">Dual Relationships </w:t>
            </w:r>
          </w:p>
          <w:p w14:paraId="56ADEEC0" w14:textId="77777777" w:rsidR="005D30D4" w:rsidRPr="005C7BD4" w:rsidRDefault="005D30D4" w:rsidP="00C44037">
            <w:pPr>
              <w:numPr>
                <w:ilvl w:val="0"/>
                <w:numId w:val="17"/>
              </w:numPr>
              <w:autoSpaceDE w:val="0"/>
              <w:autoSpaceDN w:val="0"/>
              <w:adjustRightInd w:val="0"/>
            </w:pPr>
            <w:r w:rsidRPr="005C7BD4">
              <w:rPr>
                <w:lang w:val="en-US"/>
              </w:rPr>
              <w:t xml:space="preserve">Confidentiality </w:t>
            </w:r>
          </w:p>
          <w:p w14:paraId="69AD2120" w14:textId="77777777" w:rsidR="005D30D4" w:rsidRDefault="005D30D4" w:rsidP="00C44037">
            <w:pPr>
              <w:numPr>
                <w:ilvl w:val="0"/>
                <w:numId w:val="17"/>
              </w:numPr>
              <w:autoSpaceDE w:val="0"/>
              <w:autoSpaceDN w:val="0"/>
              <w:adjustRightInd w:val="0"/>
            </w:pPr>
            <w:r w:rsidRPr="00B80D48">
              <w:rPr>
                <w:lang w:val="en-US"/>
              </w:rPr>
              <w:t xml:space="preserve">Informed Consent. </w:t>
            </w:r>
          </w:p>
        </w:tc>
        <w:tc>
          <w:tcPr>
            <w:tcW w:w="1373" w:type="dxa"/>
          </w:tcPr>
          <w:p w14:paraId="31DCBF9D" w14:textId="77777777" w:rsidR="005D30D4" w:rsidRDefault="005D30D4" w:rsidP="00C44037">
            <w:pPr>
              <w:autoSpaceDE w:val="0"/>
              <w:autoSpaceDN w:val="0"/>
              <w:adjustRightInd w:val="0"/>
              <w:spacing w:before="120" w:after="120"/>
            </w:pPr>
            <w:r>
              <w:t xml:space="preserve"> </w:t>
            </w:r>
          </w:p>
          <w:p w14:paraId="7CAFAE97" w14:textId="77777777" w:rsidR="005D30D4" w:rsidRDefault="005D30D4" w:rsidP="00C44037">
            <w:pPr>
              <w:autoSpaceDE w:val="0"/>
              <w:autoSpaceDN w:val="0"/>
              <w:adjustRightInd w:val="0"/>
              <w:spacing w:before="120" w:after="120"/>
            </w:pPr>
          </w:p>
          <w:p w14:paraId="7AC9DEC6" w14:textId="77777777" w:rsidR="005D30D4" w:rsidRDefault="005D30D4" w:rsidP="00C44037">
            <w:pPr>
              <w:autoSpaceDE w:val="0"/>
              <w:autoSpaceDN w:val="0"/>
              <w:adjustRightInd w:val="0"/>
              <w:spacing w:before="120" w:after="120"/>
            </w:pPr>
          </w:p>
          <w:p w14:paraId="2D743EF4" w14:textId="77777777" w:rsidR="005D30D4" w:rsidRDefault="005D30D4" w:rsidP="00C44037">
            <w:pPr>
              <w:autoSpaceDE w:val="0"/>
              <w:autoSpaceDN w:val="0"/>
              <w:adjustRightInd w:val="0"/>
              <w:spacing w:before="120" w:after="120"/>
            </w:pPr>
          </w:p>
          <w:p w14:paraId="5F9FD534" w14:textId="5399CDC7" w:rsidR="005D30D4" w:rsidRDefault="005D30D4" w:rsidP="00C44037">
            <w:pPr>
              <w:autoSpaceDE w:val="0"/>
              <w:autoSpaceDN w:val="0"/>
              <w:adjustRightInd w:val="0"/>
              <w:spacing w:before="120" w:after="120"/>
            </w:pPr>
            <w:r>
              <w:t>Brainstorm</w:t>
            </w:r>
          </w:p>
          <w:p w14:paraId="11C31F6F" w14:textId="77777777" w:rsidR="005D30D4" w:rsidRDefault="005D30D4" w:rsidP="005D30D4">
            <w:pPr>
              <w:autoSpaceDE w:val="0"/>
              <w:autoSpaceDN w:val="0"/>
              <w:adjustRightInd w:val="0"/>
              <w:spacing w:before="120" w:after="120"/>
            </w:pPr>
          </w:p>
        </w:tc>
        <w:tc>
          <w:tcPr>
            <w:tcW w:w="1131" w:type="dxa"/>
          </w:tcPr>
          <w:p w14:paraId="0AB8BE5E" w14:textId="0D0BE920" w:rsidR="005D30D4" w:rsidRDefault="005D30D4" w:rsidP="00C44037">
            <w:pPr>
              <w:autoSpaceDE w:val="0"/>
              <w:autoSpaceDN w:val="0"/>
              <w:adjustRightInd w:val="0"/>
              <w:spacing w:before="120" w:after="120"/>
            </w:pPr>
            <w:r>
              <w:t>Lynn</w:t>
            </w:r>
          </w:p>
        </w:tc>
      </w:tr>
      <w:tr w:rsidR="005D30D4" w14:paraId="7377BBD1" w14:textId="625446A4" w:rsidTr="005D30D4">
        <w:trPr>
          <w:trHeight w:val="960"/>
        </w:trPr>
        <w:tc>
          <w:tcPr>
            <w:tcW w:w="1293" w:type="dxa"/>
            <w:shd w:val="clear" w:color="auto" w:fill="C6D9F1" w:themeFill="text2" w:themeFillTint="33"/>
          </w:tcPr>
          <w:p w14:paraId="0563F47B" w14:textId="38058591" w:rsidR="005D30D4" w:rsidRDefault="005D30D4" w:rsidP="00C44037">
            <w:pPr>
              <w:autoSpaceDE w:val="0"/>
              <w:autoSpaceDN w:val="0"/>
              <w:adjustRightInd w:val="0"/>
              <w:spacing w:before="120" w:after="120"/>
            </w:pPr>
            <w:r>
              <w:t>12-1pm</w:t>
            </w:r>
          </w:p>
        </w:tc>
        <w:tc>
          <w:tcPr>
            <w:tcW w:w="5219" w:type="dxa"/>
            <w:shd w:val="clear" w:color="auto" w:fill="C6D9F1" w:themeFill="text2" w:themeFillTint="33"/>
          </w:tcPr>
          <w:p w14:paraId="66A6CE8D" w14:textId="296720B7" w:rsidR="005D30D4" w:rsidRDefault="005D30D4" w:rsidP="00C44037">
            <w:pPr>
              <w:autoSpaceDE w:val="0"/>
              <w:autoSpaceDN w:val="0"/>
              <w:adjustRightInd w:val="0"/>
            </w:pPr>
            <w:r>
              <w:t>Lunch</w:t>
            </w:r>
          </w:p>
        </w:tc>
        <w:tc>
          <w:tcPr>
            <w:tcW w:w="1373" w:type="dxa"/>
            <w:shd w:val="clear" w:color="auto" w:fill="C6D9F1" w:themeFill="text2" w:themeFillTint="33"/>
          </w:tcPr>
          <w:p w14:paraId="284ED615" w14:textId="77777777" w:rsidR="005D30D4" w:rsidRDefault="005D30D4" w:rsidP="00C44037">
            <w:pPr>
              <w:autoSpaceDE w:val="0"/>
              <w:autoSpaceDN w:val="0"/>
              <w:adjustRightInd w:val="0"/>
              <w:spacing w:before="120" w:after="120"/>
            </w:pPr>
          </w:p>
        </w:tc>
        <w:tc>
          <w:tcPr>
            <w:tcW w:w="1131" w:type="dxa"/>
            <w:shd w:val="clear" w:color="auto" w:fill="C6D9F1" w:themeFill="text2" w:themeFillTint="33"/>
          </w:tcPr>
          <w:p w14:paraId="5626E29C" w14:textId="77777777" w:rsidR="005D30D4" w:rsidRDefault="005D30D4" w:rsidP="00C44037">
            <w:pPr>
              <w:autoSpaceDE w:val="0"/>
              <w:autoSpaceDN w:val="0"/>
              <w:adjustRightInd w:val="0"/>
              <w:spacing w:before="120" w:after="120"/>
            </w:pPr>
          </w:p>
        </w:tc>
      </w:tr>
      <w:tr w:rsidR="005D30D4" w14:paraId="6235F917" w14:textId="7A2A3027" w:rsidTr="005D30D4">
        <w:trPr>
          <w:trHeight w:val="1395"/>
        </w:trPr>
        <w:tc>
          <w:tcPr>
            <w:tcW w:w="1293" w:type="dxa"/>
          </w:tcPr>
          <w:p w14:paraId="710BFC31" w14:textId="799418B7" w:rsidR="005D30D4" w:rsidRDefault="005D30D4" w:rsidP="00C44037">
            <w:pPr>
              <w:autoSpaceDE w:val="0"/>
              <w:autoSpaceDN w:val="0"/>
              <w:adjustRightInd w:val="0"/>
              <w:spacing w:before="120" w:after="120"/>
            </w:pPr>
            <w:r>
              <w:t>1</w:t>
            </w:r>
            <w:r w:rsidR="009C0924">
              <w:t>pm</w:t>
            </w:r>
          </w:p>
        </w:tc>
        <w:tc>
          <w:tcPr>
            <w:tcW w:w="5219" w:type="dxa"/>
          </w:tcPr>
          <w:p w14:paraId="73D6E5CC" w14:textId="77777777" w:rsidR="005D30D4" w:rsidRDefault="005D30D4" w:rsidP="00C44037">
            <w:pPr>
              <w:autoSpaceDE w:val="0"/>
              <w:autoSpaceDN w:val="0"/>
              <w:adjustRightInd w:val="0"/>
              <w:spacing w:before="120" w:after="120"/>
            </w:pPr>
            <w:r>
              <w:t xml:space="preserve"> Small Group Work: </w:t>
            </w:r>
            <w:r w:rsidRPr="00F752AB">
              <w:t>Working on Scenario</w:t>
            </w:r>
            <w:r>
              <w:t xml:space="preserve">s using one of the two following approaches to ethical problem solving: </w:t>
            </w:r>
          </w:p>
          <w:p w14:paraId="163AC902" w14:textId="77777777" w:rsidR="005D30D4" w:rsidRDefault="005D30D4" w:rsidP="00C44037">
            <w:pPr>
              <w:autoSpaceDE w:val="0"/>
              <w:autoSpaceDN w:val="0"/>
              <w:adjustRightInd w:val="0"/>
              <w:spacing w:before="120" w:after="120"/>
              <w:ind w:firstLine="476"/>
            </w:pPr>
            <w:r>
              <w:t>1.</w:t>
            </w:r>
          </w:p>
          <w:p w14:paraId="683E1BFA" w14:textId="77777777" w:rsidR="005D30D4" w:rsidRPr="00F752AB" w:rsidRDefault="005D30D4" w:rsidP="00C44037">
            <w:pPr>
              <w:pStyle w:val="ListParagraph"/>
              <w:numPr>
                <w:ilvl w:val="0"/>
                <w:numId w:val="24"/>
              </w:numPr>
              <w:autoSpaceDE w:val="0"/>
              <w:autoSpaceDN w:val="0"/>
              <w:adjustRightInd w:val="0"/>
              <w:spacing w:before="120" w:after="120"/>
            </w:pPr>
            <w:r w:rsidRPr="00F752AB">
              <w:lastRenderedPageBreak/>
              <w:t>Assumption gathering – what assumptions are we making around the scenario?</w:t>
            </w:r>
          </w:p>
          <w:p w14:paraId="31C44640" w14:textId="77777777" w:rsidR="005D30D4" w:rsidRPr="00F752AB" w:rsidRDefault="005D30D4" w:rsidP="00C44037">
            <w:pPr>
              <w:pStyle w:val="ListParagraph"/>
              <w:numPr>
                <w:ilvl w:val="0"/>
                <w:numId w:val="24"/>
              </w:numPr>
              <w:autoSpaceDE w:val="0"/>
              <w:autoSpaceDN w:val="0"/>
              <w:adjustRightInd w:val="0"/>
              <w:spacing w:before="120" w:after="120"/>
            </w:pPr>
            <w:r w:rsidRPr="00F752AB">
              <w:t>Problem defining - what’s informing us in defining the problem?  Clarifying the dilemma?</w:t>
            </w:r>
          </w:p>
          <w:p w14:paraId="51C7C576" w14:textId="77777777" w:rsidR="005D30D4" w:rsidRPr="00F752AB" w:rsidRDefault="005D30D4" w:rsidP="00C44037">
            <w:pPr>
              <w:pStyle w:val="ListParagraph"/>
              <w:numPr>
                <w:ilvl w:val="0"/>
                <w:numId w:val="24"/>
              </w:numPr>
              <w:autoSpaceDE w:val="0"/>
              <w:autoSpaceDN w:val="0"/>
              <w:adjustRightInd w:val="0"/>
              <w:spacing w:before="120" w:after="120"/>
            </w:pPr>
            <w:r w:rsidRPr="00F752AB">
              <w:t>What else do we need to be considering?</w:t>
            </w:r>
          </w:p>
          <w:p w14:paraId="77EF3341" w14:textId="77777777" w:rsidR="005D30D4" w:rsidRPr="00F752AB" w:rsidRDefault="005D30D4" w:rsidP="00C44037">
            <w:pPr>
              <w:pStyle w:val="ListParagraph"/>
              <w:numPr>
                <w:ilvl w:val="0"/>
                <w:numId w:val="24"/>
              </w:numPr>
              <w:autoSpaceDE w:val="0"/>
              <w:autoSpaceDN w:val="0"/>
              <w:adjustRightInd w:val="0"/>
              <w:spacing w:before="120" w:after="120"/>
            </w:pPr>
            <w:r w:rsidRPr="00F752AB">
              <w:t xml:space="preserve">How are we thinking and addressing the ethical concern and what is informing this? </w:t>
            </w:r>
          </w:p>
          <w:p w14:paraId="2E8E3A54" w14:textId="77777777" w:rsidR="005D30D4" w:rsidRDefault="005D30D4" w:rsidP="00C44037">
            <w:pPr>
              <w:pStyle w:val="ListParagraph"/>
              <w:numPr>
                <w:ilvl w:val="0"/>
                <w:numId w:val="24"/>
              </w:numPr>
              <w:autoSpaceDE w:val="0"/>
              <w:autoSpaceDN w:val="0"/>
              <w:adjustRightInd w:val="0"/>
              <w:spacing w:before="120" w:after="120"/>
            </w:pPr>
            <w:r w:rsidRPr="00F752AB">
              <w:t xml:space="preserve">How might we look to the literature to assist us in our ethical thinking and problem solving?  </w:t>
            </w:r>
          </w:p>
          <w:p w14:paraId="216069C8" w14:textId="77777777" w:rsidR="005D30D4" w:rsidRDefault="005D30D4" w:rsidP="00C44037">
            <w:pPr>
              <w:pStyle w:val="ListParagraph"/>
              <w:autoSpaceDE w:val="0"/>
              <w:autoSpaceDN w:val="0"/>
              <w:adjustRightInd w:val="0"/>
              <w:spacing w:before="120" w:after="120"/>
              <w:ind w:left="1080"/>
            </w:pPr>
            <w:r>
              <w:t xml:space="preserve">(Blackwell, Strohmer, Belcas &amp; Burton, 2002). </w:t>
            </w:r>
          </w:p>
          <w:p w14:paraId="0AC6D927" w14:textId="77777777" w:rsidR="005D30D4" w:rsidRPr="00F752AB" w:rsidRDefault="005D30D4" w:rsidP="00C44037">
            <w:pPr>
              <w:pStyle w:val="ListParagraph"/>
              <w:autoSpaceDE w:val="0"/>
              <w:autoSpaceDN w:val="0"/>
              <w:adjustRightInd w:val="0"/>
              <w:spacing w:before="120" w:after="120"/>
              <w:ind w:left="1080"/>
            </w:pPr>
          </w:p>
          <w:p w14:paraId="09856930" w14:textId="77777777" w:rsidR="005D30D4" w:rsidRPr="00D725B3" w:rsidRDefault="005D30D4" w:rsidP="00C44037">
            <w:pPr>
              <w:pStyle w:val="ListParagraph"/>
              <w:numPr>
                <w:ilvl w:val="0"/>
                <w:numId w:val="26"/>
              </w:numPr>
              <w:autoSpaceDE w:val="0"/>
              <w:autoSpaceDN w:val="0"/>
              <w:adjustRightInd w:val="0"/>
              <w:spacing w:before="120" w:after="120"/>
            </w:pPr>
            <w:r>
              <w:t>T</w:t>
            </w:r>
            <w:r w:rsidRPr="00F752AB">
              <w:t xml:space="preserve">he Bond framework </w:t>
            </w:r>
          </w:p>
        </w:tc>
        <w:tc>
          <w:tcPr>
            <w:tcW w:w="1373" w:type="dxa"/>
          </w:tcPr>
          <w:p w14:paraId="5E211CDE" w14:textId="77777777" w:rsidR="005D30D4" w:rsidRDefault="005D30D4" w:rsidP="00C44037">
            <w:pPr>
              <w:autoSpaceDE w:val="0"/>
              <w:autoSpaceDN w:val="0"/>
              <w:adjustRightInd w:val="0"/>
              <w:spacing w:before="120" w:after="120"/>
            </w:pPr>
          </w:p>
          <w:p w14:paraId="375D66F6" w14:textId="42990127" w:rsidR="005D30D4" w:rsidRDefault="005D30D4" w:rsidP="00C44037">
            <w:pPr>
              <w:autoSpaceDE w:val="0"/>
              <w:autoSpaceDN w:val="0"/>
              <w:adjustRightInd w:val="0"/>
              <w:spacing w:before="120" w:after="120"/>
            </w:pPr>
            <w:r>
              <w:t xml:space="preserve">Scenarios </w:t>
            </w:r>
          </w:p>
          <w:p w14:paraId="1543BDF1" w14:textId="77777777" w:rsidR="005D30D4" w:rsidRDefault="005D30D4" w:rsidP="00C44037">
            <w:pPr>
              <w:autoSpaceDE w:val="0"/>
              <w:autoSpaceDN w:val="0"/>
              <w:adjustRightInd w:val="0"/>
              <w:spacing w:before="120" w:after="120"/>
            </w:pPr>
          </w:p>
          <w:p w14:paraId="62DA8078" w14:textId="77777777" w:rsidR="005D30D4" w:rsidRDefault="005D30D4" w:rsidP="00C44037">
            <w:pPr>
              <w:autoSpaceDE w:val="0"/>
              <w:autoSpaceDN w:val="0"/>
              <w:adjustRightInd w:val="0"/>
              <w:spacing w:before="120" w:after="120"/>
            </w:pPr>
          </w:p>
          <w:p w14:paraId="737F6517" w14:textId="77777777" w:rsidR="005D30D4" w:rsidRDefault="005D30D4" w:rsidP="00C44037">
            <w:pPr>
              <w:autoSpaceDE w:val="0"/>
              <w:autoSpaceDN w:val="0"/>
              <w:adjustRightInd w:val="0"/>
              <w:spacing w:before="120" w:after="120"/>
            </w:pPr>
          </w:p>
          <w:p w14:paraId="795619F7" w14:textId="77777777" w:rsidR="005D30D4" w:rsidRDefault="005D30D4" w:rsidP="00C44037">
            <w:pPr>
              <w:autoSpaceDE w:val="0"/>
              <w:autoSpaceDN w:val="0"/>
              <w:adjustRightInd w:val="0"/>
              <w:spacing w:before="120" w:after="120"/>
            </w:pPr>
          </w:p>
          <w:p w14:paraId="772F073F" w14:textId="77777777" w:rsidR="005D30D4" w:rsidRPr="0061303A" w:rsidRDefault="005D30D4" w:rsidP="00C44037">
            <w:pPr>
              <w:autoSpaceDE w:val="0"/>
              <w:autoSpaceDN w:val="0"/>
              <w:adjustRightInd w:val="0"/>
              <w:spacing w:before="120" w:after="120"/>
              <w:rPr>
                <w:b/>
              </w:rPr>
            </w:pPr>
            <w:r>
              <w:t>Hand-out: Bond Framework</w:t>
            </w:r>
          </w:p>
        </w:tc>
        <w:tc>
          <w:tcPr>
            <w:tcW w:w="1131" w:type="dxa"/>
          </w:tcPr>
          <w:p w14:paraId="3F86417A" w14:textId="653016EE" w:rsidR="005D30D4" w:rsidRDefault="005D30D4" w:rsidP="00C44037">
            <w:pPr>
              <w:autoSpaceDE w:val="0"/>
              <w:autoSpaceDN w:val="0"/>
              <w:adjustRightInd w:val="0"/>
              <w:spacing w:before="120" w:after="120"/>
            </w:pPr>
            <w:r>
              <w:lastRenderedPageBreak/>
              <w:t>Lynn</w:t>
            </w:r>
          </w:p>
        </w:tc>
      </w:tr>
      <w:tr w:rsidR="005D30D4" w14:paraId="52784E20" w14:textId="557D74B1" w:rsidTr="005D30D4">
        <w:tc>
          <w:tcPr>
            <w:tcW w:w="1293" w:type="dxa"/>
          </w:tcPr>
          <w:p w14:paraId="336CE68F" w14:textId="21AC6A13" w:rsidR="005D30D4" w:rsidRDefault="005D30D4" w:rsidP="00C44037">
            <w:pPr>
              <w:autoSpaceDE w:val="0"/>
              <w:autoSpaceDN w:val="0"/>
              <w:adjustRightInd w:val="0"/>
              <w:spacing w:before="120" w:after="120"/>
            </w:pPr>
            <w:r>
              <w:t>2</w:t>
            </w:r>
            <w:r w:rsidR="009C0924">
              <w:t>pm</w:t>
            </w:r>
          </w:p>
        </w:tc>
        <w:tc>
          <w:tcPr>
            <w:tcW w:w="5219" w:type="dxa"/>
          </w:tcPr>
          <w:p w14:paraId="73D5D363" w14:textId="5CD23817" w:rsidR="005D30D4" w:rsidRDefault="005D30D4" w:rsidP="00C44037">
            <w:pPr>
              <w:autoSpaceDE w:val="0"/>
              <w:autoSpaceDN w:val="0"/>
              <w:adjustRightInd w:val="0"/>
              <w:spacing w:before="120" w:after="120"/>
            </w:pPr>
            <w:r>
              <w:t xml:space="preserve">Small Group Work: Develop an ethical scenario (e.g. multiple relationships or an example from your practice) to offer to another group to address. Each group should use one of the above two ethical problem-solving approaches to address the ethical problem. </w:t>
            </w:r>
          </w:p>
        </w:tc>
        <w:tc>
          <w:tcPr>
            <w:tcW w:w="1373" w:type="dxa"/>
          </w:tcPr>
          <w:p w14:paraId="6D1B7C31" w14:textId="14BB8E94" w:rsidR="005D30D4" w:rsidRDefault="001D10A6" w:rsidP="00C44037">
            <w:pPr>
              <w:autoSpaceDE w:val="0"/>
              <w:autoSpaceDN w:val="0"/>
              <w:adjustRightInd w:val="0"/>
              <w:spacing w:before="120" w:after="120"/>
            </w:pPr>
            <w:r>
              <w:t>Group Work</w:t>
            </w:r>
          </w:p>
        </w:tc>
        <w:tc>
          <w:tcPr>
            <w:tcW w:w="1131" w:type="dxa"/>
          </w:tcPr>
          <w:p w14:paraId="48F28783" w14:textId="77777777" w:rsidR="005D30D4" w:rsidRDefault="005D30D4" w:rsidP="00C44037">
            <w:pPr>
              <w:autoSpaceDE w:val="0"/>
              <w:autoSpaceDN w:val="0"/>
              <w:adjustRightInd w:val="0"/>
              <w:spacing w:before="120" w:after="120"/>
            </w:pPr>
          </w:p>
        </w:tc>
      </w:tr>
      <w:tr w:rsidR="005D30D4" w14:paraId="7156C2B5" w14:textId="683C096D" w:rsidTr="005D30D4">
        <w:tc>
          <w:tcPr>
            <w:tcW w:w="1293" w:type="dxa"/>
          </w:tcPr>
          <w:p w14:paraId="6C59F1DF" w14:textId="0DADA042" w:rsidR="005D30D4" w:rsidRDefault="005D30D4" w:rsidP="00C44037">
            <w:pPr>
              <w:autoSpaceDE w:val="0"/>
              <w:autoSpaceDN w:val="0"/>
              <w:adjustRightInd w:val="0"/>
              <w:spacing w:before="120" w:after="120"/>
            </w:pPr>
            <w:r>
              <w:t>3</w:t>
            </w:r>
            <w:r w:rsidR="009C0924">
              <w:t>pm</w:t>
            </w:r>
          </w:p>
        </w:tc>
        <w:tc>
          <w:tcPr>
            <w:tcW w:w="5219" w:type="dxa"/>
          </w:tcPr>
          <w:p w14:paraId="51A0E675" w14:textId="188DC909" w:rsidR="005D30D4" w:rsidRDefault="005D30D4" w:rsidP="00C44037">
            <w:pPr>
              <w:autoSpaceDE w:val="0"/>
              <w:autoSpaceDN w:val="0"/>
              <w:adjustRightInd w:val="0"/>
              <w:spacing w:before="120" w:after="120"/>
            </w:pPr>
            <w:r>
              <w:t xml:space="preserve">Reflections </w:t>
            </w:r>
          </w:p>
        </w:tc>
        <w:tc>
          <w:tcPr>
            <w:tcW w:w="1373" w:type="dxa"/>
          </w:tcPr>
          <w:p w14:paraId="24B5E674" w14:textId="5606AE45" w:rsidR="005D30D4" w:rsidRDefault="005D30D4" w:rsidP="00C44037">
            <w:pPr>
              <w:autoSpaceDE w:val="0"/>
              <w:autoSpaceDN w:val="0"/>
              <w:adjustRightInd w:val="0"/>
              <w:spacing w:before="120" w:after="120"/>
            </w:pPr>
          </w:p>
        </w:tc>
        <w:tc>
          <w:tcPr>
            <w:tcW w:w="1131" w:type="dxa"/>
          </w:tcPr>
          <w:p w14:paraId="624287B1" w14:textId="59587D15" w:rsidR="005D30D4" w:rsidRDefault="001D10A6" w:rsidP="00C44037">
            <w:pPr>
              <w:autoSpaceDE w:val="0"/>
              <w:autoSpaceDN w:val="0"/>
              <w:adjustRightInd w:val="0"/>
              <w:spacing w:before="120" w:after="120"/>
            </w:pPr>
            <w:r>
              <w:t>Lynn</w:t>
            </w:r>
          </w:p>
        </w:tc>
      </w:tr>
      <w:tr w:rsidR="005D30D4" w14:paraId="73F79E85" w14:textId="345D85E6" w:rsidTr="005D30D4">
        <w:trPr>
          <w:trHeight w:val="1124"/>
        </w:trPr>
        <w:tc>
          <w:tcPr>
            <w:tcW w:w="1293" w:type="dxa"/>
          </w:tcPr>
          <w:p w14:paraId="1AAD4464" w14:textId="4BEBFA4F" w:rsidR="005D30D4" w:rsidRPr="00016D8E" w:rsidRDefault="005D30D4" w:rsidP="0006600C">
            <w:pPr>
              <w:autoSpaceDE w:val="0"/>
              <w:autoSpaceDN w:val="0"/>
              <w:adjustRightInd w:val="0"/>
              <w:spacing w:before="120" w:after="120"/>
              <w:rPr>
                <w:b/>
              </w:rPr>
            </w:pPr>
            <w:r>
              <w:t>3</w:t>
            </w:r>
            <w:r w:rsidR="009C0924">
              <w:t>.30pm</w:t>
            </w:r>
          </w:p>
        </w:tc>
        <w:tc>
          <w:tcPr>
            <w:tcW w:w="5219" w:type="dxa"/>
          </w:tcPr>
          <w:p w14:paraId="38B3F599" w14:textId="77777777" w:rsidR="004C7A5F" w:rsidRDefault="004C7A5F" w:rsidP="00770FC2">
            <w:pPr>
              <w:autoSpaceDE w:val="0"/>
              <w:autoSpaceDN w:val="0"/>
              <w:adjustRightInd w:val="0"/>
            </w:pPr>
          </w:p>
          <w:p w14:paraId="676EFEC3" w14:textId="56168332" w:rsidR="005D30D4" w:rsidRPr="005C0205" w:rsidRDefault="005D30D4" w:rsidP="00770FC2">
            <w:pPr>
              <w:autoSpaceDE w:val="0"/>
              <w:autoSpaceDN w:val="0"/>
              <w:adjustRightInd w:val="0"/>
            </w:pPr>
            <w:r>
              <w:t>closing -</w:t>
            </w:r>
          </w:p>
        </w:tc>
        <w:tc>
          <w:tcPr>
            <w:tcW w:w="1373" w:type="dxa"/>
          </w:tcPr>
          <w:p w14:paraId="59DC500B" w14:textId="26C13A27" w:rsidR="005D30D4" w:rsidRDefault="005D30D4" w:rsidP="0071225C">
            <w:pPr>
              <w:autoSpaceDE w:val="0"/>
              <w:autoSpaceDN w:val="0"/>
              <w:adjustRightInd w:val="0"/>
              <w:spacing w:before="120" w:after="120"/>
            </w:pPr>
          </w:p>
        </w:tc>
        <w:tc>
          <w:tcPr>
            <w:tcW w:w="1131" w:type="dxa"/>
          </w:tcPr>
          <w:p w14:paraId="02E6A3F9" w14:textId="5DE0AF53" w:rsidR="005D30D4" w:rsidRDefault="001D10A6" w:rsidP="0071225C">
            <w:pPr>
              <w:autoSpaceDE w:val="0"/>
              <w:autoSpaceDN w:val="0"/>
              <w:adjustRightInd w:val="0"/>
              <w:spacing w:before="120" w:after="120"/>
            </w:pPr>
            <w:r>
              <w:t>Lynn</w:t>
            </w:r>
          </w:p>
        </w:tc>
      </w:tr>
    </w:tbl>
    <w:p w14:paraId="710B6CBC" w14:textId="19E9C28F" w:rsidR="001D5606" w:rsidRDefault="001D5606" w:rsidP="00807509"/>
    <w:sectPr w:rsidR="001D5606" w:rsidSect="008B19E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7CE"/>
    <w:multiLevelType w:val="multilevel"/>
    <w:tmpl w:val="E924CBCA"/>
    <w:lvl w:ilvl="0">
      <w:start w:val="12"/>
      <w:numFmt w:val="decimal"/>
      <w:lvlText w:val="%1"/>
      <w:lvlJc w:val="left"/>
      <w:pPr>
        <w:ind w:left="480" w:hanging="480"/>
      </w:pPr>
      <w:rPr>
        <w:rFonts w:hint="default"/>
      </w:rPr>
    </w:lvl>
    <w:lvl w:ilvl="1">
      <w:start w:val="4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15:restartNumberingAfterBreak="0">
    <w:nsid w:val="06DB2F0C"/>
    <w:multiLevelType w:val="hybridMultilevel"/>
    <w:tmpl w:val="F768FB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4D03E5"/>
    <w:multiLevelType w:val="hybridMultilevel"/>
    <w:tmpl w:val="EC38B5EE"/>
    <w:lvl w:ilvl="0" w:tplc="C78CC3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DB1C0E"/>
    <w:multiLevelType w:val="hybridMultilevel"/>
    <w:tmpl w:val="8EAC05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F4642"/>
    <w:multiLevelType w:val="hybridMultilevel"/>
    <w:tmpl w:val="53FEA37E"/>
    <w:lvl w:ilvl="0" w:tplc="C87CE80A">
      <w:start w:val="1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8F6416"/>
    <w:multiLevelType w:val="hybridMultilevel"/>
    <w:tmpl w:val="B36CB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D05DD6"/>
    <w:multiLevelType w:val="hybridMultilevel"/>
    <w:tmpl w:val="490A8222"/>
    <w:lvl w:ilvl="0" w:tplc="C5284848">
      <w:start w:val="1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532082"/>
    <w:multiLevelType w:val="hybridMultilevel"/>
    <w:tmpl w:val="BCBAC206"/>
    <w:lvl w:ilvl="0" w:tplc="C5284848">
      <w:start w:val="1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6A643E"/>
    <w:multiLevelType w:val="hybridMultilevel"/>
    <w:tmpl w:val="E44CB3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6D0B33"/>
    <w:multiLevelType w:val="hybridMultilevel"/>
    <w:tmpl w:val="E872F0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A397C10"/>
    <w:multiLevelType w:val="hybridMultilevel"/>
    <w:tmpl w:val="8674B4F6"/>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02F3179"/>
    <w:multiLevelType w:val="hybridMultilevel"/>
    <w:tmpl w:val="5FA6DBFA"/>
    <w:lvl w:ilvl="0" w:tplc="6ED41E64">
      <w:start w:val="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364391"/>
    <w:multiLevelType w:val="hybridMultilevel"/>
    <w:tmpl w:val="4A6C8A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ACB1E13"/>
    <w:multiLevelType w:val="multilevel"/>
    <w:tmpl w:val="F2E02BEE"/>
    <w:lvl w:ilvl="0">
      <w:start w:val="12"/>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6A13FD"/>
    <w:multiLevelType w:val="hybridMultilevel"/>
    <w:tmpl w:val="E8466C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E6961AE"/>
    <w:multiLevelType w:val="hybridMultilevel"/>
    <w:tmpl w:val="5D3C483A"/>
    <w:lvl w:ilvl="0" w:tplc="3436714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1B37BEA"/>
    <w:multiLevelType w:val="hybridMultilevel"/>
    <w:tmpl w:val="0E3C90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B7A1817"/>
    <w:multiLevelType w:val="hybridMultilevel"/>
    <w:tmpl w:val="D2C09528"/>
    <w:lvl w:ilvl="0" w:tplc="8E525020">
      <w:start w:val="1"/>
      <w:numFmt w:val="bullet"/>
      <w:lvlText w:val="•"/>
      <w:lvlJc w:val="left"/>
      <w:pPr>
        <w:tabs>
          <w:tab w:val="num" w:pos="720"/>
        </w:tabs>
        <w:ind w:left="720" w:hanging="360"/>
      </w:pPr>
      <w:rPr>
        <w:rFonts w:ascii="Arial" w:hAnsi="Arial" w:hint="default"/>
      </w:rPr>
    </w:lvl>
    <w:lvl w:ilvl="1" w:tplc="668ECF9C" w:tentative="1">
      <w:start w:val="1"/>
      <w:numFmt w:val="bullet"/>
      <w:lvlText w:val="•"/>
      <w:lvlJc w:val="left"/>
      <w:pPr>
        <w:tabs>
          <w:tab w:val="num" w:pos="1440"/>
        </w:tabs>
        <w:ind w:left="1440" w:hanging="360"/>
      </w:pPr>
      <w:rPr>
        <w:rFonts w:ascii="Arial" w:hAnsi="Arial" w:hint="default"/>
      </w:rPr>
    </w:lvl>
    <w:lvl w:ilvl="2" w:tplc="44BAF360" w:tentative="1">
      <w:start w:val="1"/>
      <w:numFmt w:val="bullet"/>
      <w:lvlText w:val="•"/>
      <w:lvlJc w:val="left"/>
      <w:pPr>
        <w:tabs>
          <w:tab w:val="num" w:pos="2160"/>
        </w:tabs>
        <w:ind w:left="2160" w:hanging="360"/>
      </w:pPr>
      <w:rPr>
        <w:rFonts w:ascii="Arial" w:hAnsi="Arial" w:hint="default"/>
      </w:rPr>
    </w:lvl>
    <w:lvl w:ilvl="3" w:tplc="333E37B4" w:tentative="1">
      <w:start w:val="1"/>
      <w:numFmt w:val="bullet"/>
      <w:lvlText w:val="•"/>
      <w:lvlJc w:val="left"/>
      <w:pPr>
        <w:tabs>
          <w:tab w:val="num" w:pos="2880"/>
        </w:tabs>
        <w:ind w:left="2880" w:hanging="360"/>
      </w:pPr>
      <w:rPr>
        <w:rFonts w:ascii="Arial" w:hAnsi="Arial" w:hint="default"/>
      </w:rPr>
    </w:lvl>
    <w:lvl w:ilvl="4" w:tplc="63E481D8" w:tentative="1">
      <w:start w:val="1"/>
      <w:numFmt w:val="bullet"/>
      <w:lvlText w:val="•"/>
      <w:lvlJc w:val="left"/>
      <w:pPr>
        <w:tabs>
          <w:tab w:val="num" w:pos="3600"/>
        </w:tabs>
        <w:ind w:left="3600" w:hanging="360"/>
      </w:pPr>
      <w:rPr>
        <w:rFonts w:ascii="Arial" w:hAnsi="Arial" w:hint="default"/>
      </w:rPr>
    </w:lvl>
    <w:lvl w:ilvl="5" w:tplc="DD882ADE" w:tentative="1">
      <w:start w:val="1"/>
      <w:numFmt w:val="bullet"/>
      <w:lvlText w:val="•"/>
      <w:lvlJc w:val="left"/>
      <w:pPr>
        <w:tabs>
          <w:tab w:val="num" w:pos="4320"/>
        </w:tabs>
        <w:ind w:left="4320" w:hanging="360"/>
      </w:pPr>
      <w:rPr>
        <w:rFonts w:ascii="Arial" w:hAnsi="Arial" w:hint="default"/>
      </w:rPr>
    </w:lvl>
    <w:lvl w:ilvl="6" w:tplc="F906164A" w:tentative="1">
      <w:start w:val="1"/>
      <w:numFmt w:val="bullet"/>
      <w:lvlText w:val="•"/>
      <w:lvlJc w:val="left"/>
      <w:pPr>
        <w:tabs>
          <w:tab w:val="num" w:pos="5040"/>
        </w:tabs>
        <w:ind w:left="5040" w:hanging="360"/>
      </w:pPr>
      <w:rPr>
        <w:rFonts w:ascii="Arial" w:hAnsi="Arial" w:hint="default"/>
      </w:rPr>
    </w:lvl>
    <w:lvl w:ilvl="7" w:tplc="76786AF0" w:tentative="1">
      <w:start w:val="1"/>
      <w:numFmt w:val="bullet"/>
      <w:lvlText w:val="•"/>
      <w:lvlJc w:val="left"/>
      <w:pPr>
        <w:tabs>
          <w:tab w:val="num" w:pos="5760"/>
        </w:tabs>
        <w:ind w:left="5760" w:hanging="360"/>
      </w:pPr>
      <w:rPr>
        <w:rFonts w:ascii="Arial" w:hAnsi="Arial" w:hint="default"/>
      </w:rPr>
    </w:lvl>
    <w:lvl w:ilvl="8" w:tplc="CF883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0F35C6"/>
    <w:multiLevelType w:val="hybridMultilevel"/>
    <w:tmpl w:val="C7B88626"/>
    <w:lvl w:ilvl="0" w:tplc="6E74CB38">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0B70655"/>
    <w:multiLevelType w:val="hybridMultilevel"/>
    <w:tmpl w:val="2DDA7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BCD558F"/>
    <w:multiLevelType w:val="multilevel"/>
    <w:tmpl w:val="13DE8624"/>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113299D"/>
    <w:multiLevelType w:val="hybridMultilevel"/>
    <w:tmpl w:val="2BF0F71C"/>
    <w:lvl w:ilvl="0" w:tplc="9E942C58">
      <w:start w:val="1"/>
      <w:numFmt w:val="bullet"/>
      <w:lvlText w:val=""/>
      <w:lvlJc w:val="left"/>
      <w:pPr>
        <w:tabs>
          <w:tab w:val="num" w:pos="720"/>
        </w:tabs>
        <w:ind w:left="720" w:hanging="360"/>
      </w:pPr>
      <w:rPr>
        <w:rFonts w:ascii="Wingdings" w:hAnsi="Wingdings" w:hint="default"/>
      </w:rPr>
    </w:lvl>
    <w:lvl w:ilvl="1" w:tplc="9CA87888" w:tentative="1">
      <w:start w:val="1"/>
      <w:numFmt w:val="bullet"/>
      <w:lvlText w:val=""/>
      <w:lvlJc w:val="left"/>
      <w:pPr>
        <w:tabs>
          <w:tab w:val="num" w:pos="1440"/>
        </w:tabs>
        <w:ind w:left="1440" w:hanging="360"/>
      </w:pPr>
      <w:rPr>
        <w:rFonts w:ascii="Wingdings" w:hAnsi="Wingdings" w:hint="default"/>
      </w:rPr>
    </w:lvl>
    <w:lvl w:ilvl="2" w:tplc="72DCCD54" w:tentative="1">
      <w:start w:val="1"/>
      <w:numFmt w:val="bullet"/>
      <w:lvlText w:val=""/>
      <w:lvlJc w:val="left"/>
      <w:pPr>
        <w:tabs>
          <w:tab w:val="num" w:pos="2160"/>
        </w:tabs>
        <w:ind w:left="2160" w:hanging="360"/>
      </w:pPr>
      <w:rPr>
        <w:rFonts w:ascii="Wingdings" w:hAnsi="Wingdings" w:hint="default"/>
      </w:rPr>
    </w:lvl>
    <w:lvl w:ilvl="3" w:tplc="A4361CB4" w:tentative="1">
      <w:start w:val="1"/>
      <w:numFmt w:val="bullet"/>
      <w:lvlText w:val=""/>
      <w:lvlJc w:val="left"/>
      <w:pPr>
        <w:tabs>
          <w:tab w:val="num" w:pos="2880"/>
        </w:tabs>
        <w:ind w:left="2880" w:hanging="360"/>
      </w:pPr>
      <w:rPr>
        <w:rFonts w:ascii="Wingdings" w:hAnsi="Wingdings" w:hint="default"/>
      </w:rPr>
    </w:lvl>
    <w:lvl w:ilvl="4" w:tplc="733EAC6A" w:tentative="1">
      <w:start w:val="1"/>
      <w:numFmt w:val="bullet"/>
      <w:lvlText w:val=""/>
      <w:lvlJc w:val="left"/>
      <w:pPr>
        <w:tabs>
          <w:tab w:val="num" w:pos="3600"/>
        </w:tabs>
        <w:ind w:left="3600" w:hanging="360"/>
      </w:pPr>
      <w:rPr>
        <w:rFonts w:ascii="Wingdings" w:hAnsi="Wingdings" w:hint="default"/>
      </w:rPr>
    </w:lvl>
    <w:lvl w:ilvl="5" w:tplc="037279D4" w:tentative="1">
      <w:start w:val="1"/>
      <w:numFmt w:val="bullet"/>
      <w:lvlText w:val=""/>
      <w:lvlJc w:val="left"/>
      <w:pPr>
        <w:tabs>
          <w:tab w:val="num" w:pos="4320"/>
        </w:tabs>
        <w:ind w:left="4320" w:hanging="360"/>
      </w:pPr>
      <w:rPr>
        <w:rFonts w:ascii="Wingdings" w:hAnsi="Wingdings" w:hint="default"/>
      </w:rPr>
    </w:lvl>
    <w:lvl w:ilvl="6" w:tplc="516056E8" w:tentative="1">
      <w:start w:val="1"/>
      <w:numFmt w:val="bullet"/>
      <w:lvlText w:val=""/>
      <w:lvlJc w:val="left"/>
      <w:pPr>
        <w:tabs>
          <w:tab w:val="num" w:pos="5040"/>
        </w:tabs>
        <w:ind w:left="5040" w:hanging="360"/>
      </w:pPr>
      <w:rPr>
        <w:rFonts w:ascii="Wingdings" w:hAnsi="Wingdings" w:hint="default"/>
      </w:rPr>
    </w:lvl>
    <w:lvl w:ilvl="7" w:tplc="65C016DA" w:tentative="1">
      <w:start w:val="1"/>
      <w:numFmt w:val="bullet"/>
      <w:lvlText w:val=""/>
      <w:lvlJc w:val="left"/>
      <w:pPr>
        <w:tabs>
          <w:tab w:val="num" w:pos="5760"/>
        </w:tabs>
        <w:ind w:left="5760" w:hanging="360"/>
      </w:pPr>
      <w:rPr>
        <w:rFonts w:ascii="Wingdings" w:hAnsi="Wingdings" w:hint="default"/>
      </w:rPr>
    </w:lvl>
    <w:lvl w:ilvl="8" w:tplc="224E87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560CC"/>
    <w:multiLevelType w:val="hybridMultilevel"/>
    <w:tmpl w:val="BCD265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90462FE"/>
    <w:multiLevelType w:val="hybridMultilevel"/>
    <w:tmpl w:val="F956F9BE"/>
    <w:lvl w:ilvl="0" w:tplc="14090013">
      <w:start w:val="1"/>
      <w:numFmt w:val="upp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79E936F9"/>
    <w:multiLevelType w:val="hybridMultilevel"/>
    <w:tmpl w:val="475AABFA"/>
    <w:lvl w:ilvl="0" w:tplc="491298EC">
      <w:start w:val="1"/>
      <w:numFmt w:val="bullet"/>
      <w:lvlText w:val="•"/>
      <w:lvlJc w:val="left"/>
      <w:pPr>
        <w:tabs>
          <w:tab w:val="num" w:pos="720"/>
        </w:tabs>
        <w:ind w:left="720" w:hanging="360"/>
      </w:pPr>
      <w:rPr>
        <w:rFonts w:ascii="Arial" w:hAnsi="Arial" w:hint="default"/>
      </w:rPr>
    </w:lvl>
    <w:lvl w:ilvl="1" w:tplc="259C2AA0" w:tentative="1">
      <w:start w:val="1"/>
      <w:numFmt w:val="bullet"/>
      <w:lvlText w:val="•"/>
      <w:lvlJc w:val="left"/>
      <w:pPr>
        <w:tabs>
          <w:tab w:val="num" w:pos="1440"/>
        </w:tabs>
        <w:ind w:left="1440" w:hanging="360"/>
      </w:pPr>
      <w:rPr>
        <w:rFonts w:ascii="Arial" w:hAnsi="Arial" w:hint="default"/>
      </w:rPr>
    </w:lvl>
    <w:lvl w:ilvl="2" w:tplc="9230B308" w:tentative="1">
      <w:start w:val="1"/>
      <w:numFmt w:val="bullet"/>
      <w:lvlText w:val="•"/>
      <w:lvlJc w:val="left"/>
      <w:pPr>
        <w:tabs>
          <w:tab w:val="num" w:pos="2160"/>
        </w:tabs>
        <w:ind w:left="2160" w:hanging="360"/>
      </w:pPr>
      <w:rPr>
        <w:rFonts w:ascii="Arial" w:hAnsi="Arial" w:hint="default"/>
      </w:rPr>
    </w:lvl>
    <w:lvl w:ilvl="3" w:tplc="B0A67AA0" w:tentative="1">
      <w:start w:val="1"/>
      <w:numFmt w:val="bullet"/>
      <w:lvlText w:val="•"/>
      <w:lvlJc w:val="left"/>
      <w:pPr>
        <w:tabs>
          <w:tab w:val="num" w:pos="2880"/>
        </w:tabs>
        <w:ind w:left="2880" w:hanging="360"/>
      </w:pPr>
      <w:rPr>
        <w:rFonts w:ascii="Arial" w:hAnsi="Arial" w:hint="default"/>
      </w:rPr>
    </w:lvl>
    <w:lvl w:ilvl="4" w:tplc="B144EF20" w:tentative="1">
      <w:start w:val="1"/>
      <w:numFmt w:val="bullet"/>
      <w:lvlText w:val="•"/>
      <w:lvlJc w:val="left"/>
      <w:pPr>
        <w:tabs>
          <w:tab w:val="num" w:pos="3600"/>
        </w:tabs>
        <w:ind w:left="3600" w:hanging="360"/>
      </w:pPr>
      <w:rPr>
        <w:rFonts w:ascii="Arial" w:hAnsi="Arial" w:hint="default"/>
      </w:rPr>
    </w:lvl>
    <w:lvl w:ilvl="5" w:tplc="394454DC" w:tentative="1">
      <w:start w:val="1"/>
      <w:numFmt w:val="bullet"/>
      <w:lvlText w:val="•"/>
      <w:lvlJc w:val="left"/>
      <w:pPr>
        <w:tabs>
          <w:tab w:val="num" w:pos="4320"/>
        </w:tabs>
        <w:ind w:left="4320" w:hanging="360"/>
      </w:pPr>
      <w:rPr>
        <w:rFonts w:ascii="Arial" w:hAnsi="Arial" w:hint="default"/>
      </w:rPr>
    </w:lvl>
    <w:lvl w:ilvl="6" w:tplc="D81078AA" w:tentative="1">
      <w:start w:val="1"/>
      <w:numFmt w:val="bullet"/>
      <w:lvlText w:val="•"/>
      <w:lvlJc w:val="left"/>
      <w:pPr>
        <w:tabs>
          <w:tab w:val="num" w:pos="5040"/>
        </w:tabs>
        <w:ind w:left="5040" w:hanging="360"/>
      </w:pPr>
      <w:rPr>
        <w:rFonts w:ascii="Arial" w:hAnsi="Arial" w:hint="default"/>
      </w:rPr>
    </w:lvl>
    <w:lvl w:ilvl="7" w:tplc="75E6996E" w:tentative="1">
      <w:start w:val="1"/>
      <w:numFmt w:val="bullet"/>
      <w:lvlText w:val="•"/>
      <w:lvlJc w:val="left"/>
      <w:pPr>
        <w:tabs>
          <w:tab w:val="num" w:pos="5760"/>
        </w:tabs>
        <w:ind w:left="5760" w:hanging="360"/>
      </w:pPr>
      <w:rPr>
        <w:rFonts w:ascii="Arial" w:hAnsi="Arial" w:hint="default"/>
      </w:rPr>
    </w:lvl>
    <w:lvl w:ilvl="8" w:tplc="7A80E8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5C4B15"/>
    <w:multiLevelType w:val="hybridMultilevel"/>
    <w:tmpl w:val="D024AE60"/>
    <w:lvl w:ilvl="0" w:tplc="F5D6DCC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E0E4130"/>
    <w:multiLevelType w:val="hybridMultilevel"/>
    <w:tmpl w:val="A4EECA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0048014">
    <w:abstractNumId w:val="14"/>
  </w:num>
  <w:num w:numId="2" w16cid:durableId="1519000181">
    <w:abstractNumId w:val="22"/>
  </w:num>
  <w:num w:numId="3" w16cid:durableId="1106802967">
    <w:abstractNumId w:val="5"/>
  </w:num>
  <w:num w:numId="4" w16cid:durableId="357393783">
    <w:abstractNumId w:val="26"/>
  </w:num>
  <w:num w:numId="5" w16cid:durableId="1684477988">
    <w:abstractNumId w:val="12"/>
  </w:num>
  <w:num w:numId="6" w16cid:durableId="801733529">
    <w:abstractNumId w:val="20"/>
  </w:num>
  <w:num w:numId="7" w16cid:durableId="2119833339">
    <w:abstractNumId w:val="11"/>
  </w:num>
  <w:num w:numId="8" w16cid:durableId="90207474">
    <w:abstractNumId w:val="21"/>
  </w:num>
  <w:num w:numId="9" w16cid:durableId="1131217265">
    <w:abstractNumId w:val="19"/>
  </w:num>
  <w:num w:numId="10" w16cid:durableId="919094072">
    <w:abstractNumId w:val="1"/>
  </w:num>
  <w:num w:numId="11" w16cid:durableId="963660989">
    <w:abstractNumId w:val="13"/>
  </w:num>
  <w:num w:numId="12" w16cid:durableId="723912149">
    <w:abstractNumId w:val="0"/>
  </w:num>
  <w:num w:numId="13" w16cid:durableId="1288467356">
    <w:abstractNumId w:val="8"/>
  </w:num>
  <w:num w:numId="14" w16cid:durableId="1703169261">
    <w:abstractNumId w:val="3"/>
  </w:num>
  <w:num w:numId="15" w16cid:durableId="1846088928">
    <w:abstractNumId w:val="23"/>
  </w:num>
  <w:num w:numId="16" w16cid:durableId="482086243">
    <w:abstractNumId w:val="2"/>
  </w:num>
  <w:num w:numId="17" w16cid:durableId="1031883357">
    <w:abstractNumId w:val="24"/>
  </w:num>
  <w:num w:numId="18" w16cid:durableId="1022172018">
    <w:abstractNumId w:val="4"/>
  </w:num>
  <w:num w:numId="19" w16cid:durableId="941104471">
    <w:abstractNumId w:val="6"/>
  </w:num>
  <w:num w:numId="20" w16cid:durableId="1599093441">
    <w:abstractNumId w:val="7"/>
  </w:num>
  <w:num w:numId="21" w16cid:durableId="650408191">
    <w:abstractNumId w:val="17"/>
  </w:num>
  <w:num w:numId="22" w16cid:durableId="1751385110">
    <w:abstractNumId w:val="25"/>
  </w:num>
  <w:num w:numId="23" w16cid:durableId="853496990">
    <w:abstractNumId w:val="16"/>
  </w:num>
  <w:num w:numId="24" w16cid:durableId="1026636226">
    <w:abstractNumId w:val="10"/>
  </w:num>
  <w:num w:numId="25" w16cid:durableId="1361662604">
    <w:abstractNumId w:val="15"/>
  </w:num>
  <w:num w:numId="26" w16cid:durableId="2090424990">
    <w:abstractNumId w:val="18"/>
  </w:num>
  <w:num w:numId="27" w16cid:durableId="890925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54"/>
    <w:rsid w:val="00014E01"/>
    <w:rsid w:val="00016D8E"/>
    <w:rsid w:val="00031AB0"/>
    <w:rsid w:val="000362D9"/>
    <w:rsid w:val="00036932"/>
    <w:rsid w:val="0006600C"/>
    <w:rsid w:val="000B6B98"/>
    <w:rsid w:val="000E06BD"/>
    <w:rsid w:val="00100141"/>
    <w:rsid w:val="00113390"/>
    <w:rsid w:val="001158E4"/>
    <w:rsid w:val="00124066"/>
    <w:rsid w:val="001635CA"/>
    <w:rsid w:val="00176F8C"/>
    <w:rsid w:val="00193E72"/>
    <w:rsid w:val="001B14AE"/>
    <w:rsid w:val="001D10A6"/>
    <w:rsid w:val="001D302E"/>
    <w:rsid w:val="001D5606"/>
    <w:rsid w:val="001F78B0"/>
    <w:rsid w:val="002507D2"/>
    <w:rsid w:val="002541C2"/>
    <w:rsid w:val="00257956"/>
    <w:rsid w:val="00283F4F"/>
    <w:rsid w:val="00292DBA"/>
    <w:rsid w:val="002E3832"/>
    <w:rsid w:val="002E492F"/>
    <w:rsid w:val="003C376D"/>
    <w:rsid w:val="003D3CA3"/>
    <w:rsid w:val="004166A0"/>
    <w:rsid w:val="00437F90"/>
    <w:rsid w:val="0048011F"/>
    <w:rsid w:val="004841E7"/>
    <w:rsid w:val="00485B2A"/>
    <w:rsid w:val="004B2EBA"/>
    <w:rsid w:val="004B503C"/>
    <w:rsid w:val="004C7A5F"/>
    <w:rsid w:val="004E4D84"/>
    <w:rsid w:val="004F00E4"/>
    <w:rsid w:val="004F6A27"/>
    <w:rsid w:val="005568B7"/>
    <w:rsid w:val="00563747"/>
    <w:rsid w:val="00576234"/>
    <w:rsid w:val="005C0205"/>
    <w:rsid w:val="005C300C"/>
    <w:rsid w:val="005C6451"/>
    <w:rsid w:val="005C7BD4"/>
    <w:rsid w:val="005D30D4"/>
    <w:rsid w:val="0060651B"/>
    <w:rsid w:val="006122BC"/>
    <w:rsid w:val="0061303A"/>
    <w:rsid w:val="00631E3C"/>
    <w:rsid w:val="00656B48"/>
    <w:rsid w:val="00670E62"/>
    <w:rsid w:val="006E5A67"/>
    <w:rsid w:val="006F0226"/>
    <w:rsid w:val="007036FE"/>
    <w:rsid w:val="0071225C"/>
    <w:rsid w:val="00726FCF"/>
    <w:rsid w:val="00737FFB"/>
    <w:rsid w:val="00760268"/>
    <w:rsid w:val="00770FC2"/>
    <w:rsid w:val="00776282"/>
    <w:rsid w:val="0079654B"/>
    <w:rsid w:val="007A063C"/>
    <w:rsid w:val="007A187C"/>
    <w:rsid w:val="007C59B4"/>
    <w:rsid w:val="007D2ED2"/>
    <w:rsid w:val="007E6255"/>
    <w:rsid w:val="008022A4"/>
    <w:rsid w:val="00807509"/>
    <w:rsid w:val="0081689D"/>
    <w:rsid w:val="00816A16"/>
    <w:rsid w:val="008261C5"/>
    <w:rsid w:val="0082648D"/>
    <w:rsid w:val="00840317"/>
    <w:rsid w:val="00844213"/>
    <w:rsid w:val="008B19E3"/>
    <w:rsid w:val="008B3EAE"/>
    <w:rsid w:val="008D1D25"/>
    <w:rsid w:val="00907C5E"/>
    <w:rsid w:val="009221D9"/>
    <w:rsid w:val="0094439D"/>
    <w:rsid w:val="00953D9A"/>
    <w:rsid w:val="00961986"/>
    <w:rsid w:val="009725D0"/>
    <w:rsid w:val="009B7727"/>
    <w:rsid w:val="009C0924"/>
    <w:rsid w:val="009E27F4"/>
    <w:rsid w:val="00A22BD2"/>
    <w:rsid w:val="00A55839"/>
    <w:rsid w:val="00AA04F8"/>
    <w:rsid w:val="00AA4519"/>
    <w:rsid w:val="00AA6858"/>
    <w:rsid w:val="00AB21BD"/>
    <w:rsid w:val="00AE291F"/>
    <w:rsid w:val="00AF4FD7"/>
    <w:rsid w:val="00B00F9A"/>
    <w:rsid w:val="00B2641E"/>
    <w:rsid w:val="00B434B7"/>
    <w:rsid w:val="00B80D48"/>
    <w:rsid w:val="00BA0C66"/>
    <w:rsid w:val="00BA6D5C"/>
    <w:rsid w:val="00BB33A6"/>
    <w:rsid w:val="00C456AA"/>
    <w:rsid w:val="00C70ACF"/>
    <w:rsid w:val="00C86979"/>
    <w:rsid w:val="00CB0453"/>
    <w:rsid w:val="00CB6212"/>
    <w:rsid w:val="00CB73EC"/>
    <w:rsid w:val="00D265BA"/>
    <w:rsid w:val="00D4241B"/>
    <w:rsid w:val="00D47880"/>
    <w:rsid w:val="00D66D24"/>
    <w:rsid w:val="00D725B3"/>
    <w:rsid w:val="00D76CC2"/>
    <w:rsid w:val="00D80A44"/>
    <w:rsid w:val="00D9726C"/>
    <w:rsid w:val="00DA24E2"/>
    <w:rsid w:val="00DB1A1A"/>
    <w:rsid w:val="00DB2D2D"/>
    <w:rsid w:val="00DE1822"/>
    <w:rsid w:val="00DF130D"/>
    <w:rsid w:val="00E30FEC"/>
    <w:rsid w:val="00E31A12"/>
    <w:rsid w:val="00E528BA"/>
    <w:rsid w:val="00E82CD0"/>
    <w:rsid w:val="00E87884"/>
    <w:rsid w:val="00E92118"/>
    <w:rsid w:val="00EB2651"/>
    <w:rsid w:val="00EF3E54"/>
    <w:rsid w:val="00EF6CD3"/>
    <w:rsid w:val="00F04182"/>
    <w:rsid w:val="00F10822"/>
    <w:rsid w:val="00F202FE"/>
    <w:rsid w:val="00F36231"/>
    <w:rsid w:val="00F51013"/>
    <w:rsid w:val="00F51A9A"/>
    <w:rsid w:val="00F752AB"/>
    <w:rsid w:val="00F81553"/>
    <w:rsid w:val="00F83CD5"/>
    <w:rsid w:val="00FB108A"/>
    <w:rsid w:val="00FB77F3"/>
    <w:rsid w:val="00FC60BF"/>
    <w:rsid w:val="00FF69E2"/>
    <w:rsid w:val="181F274F"/>
    <w:rsid w:val="1B989067"/>
    <w:rsid w:val="2F506D7B"/>
    <w:rsid w:val="3D478DAF"/>
    <w:rsid w:val="5D36B6E0"/>
    <w:rsid w:val="5D851B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53E3"/>
  <w15:docId w15:val="{70687A79-CE33-42BF-A2A6-FA06C45D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E54"/>
    <w:pPr>
      <w:ind w:left="720"/>
      <w:contextualSpacing/>
    </w:pPr>
  </w:style>
  <w:style w:type="paragraph" w:styleId="BalloonText">
    <w:name w:val="Balloon Text"/>
    <w:basedOn w:val="Normal"/>
    <w:link w:val="BalloonTextChar"/>
    <w:uiPriority w:val="99"/>
    <w:semiHidden/>
    <w:unhideWhenUsed/>
    <w:rsid w:val="00CB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EC"/>
    <w:rPr>
      <w:rFonts w:ascii="Tahoma" w:hAnsi="Tahoma" w:cs="Tahoma"/>
      <w:sz w:val="16"/>
      <w:szCs w:val="16"/>
    </w:rPr>
  </w:style>
  <w:style w:type="paragraph" w:customStyle="1" w:styleId="PG4">
    <w:name w:val="PG4"/>
    <w:basedOn w:val="Normal"/>
    <w:link w:val="PG4Char"/>
    <w:rsid w:val="009B7727"/>
    <w:pPr>
      <w:tabs>
        <w:tab w:val="left" w:pos="1134"/>
      </w:tabs>
      <w:spacing w:after="0" w:line="240" w:lineRule="auto"/>
      <w:ind w:left="709" w:firstLine="11"/>
      <w:jc w:val="both"/>
    </w:pPr>
    <w:rPr>
      <w:rFonts w:ascii="Tahoma" w:eastAsia="Times New Roman" w:hAnsi="Tahoma" w:cs="Times New Roman"/>
      <w:sz w:val="18"/>
      <w:szCs w:val="20"/>
    </w:rPr>
  </w:style>
  <w:style w:type="character" w:customStyle="1" w:styleId="PG4Char">
    <w:name w:val="PG4 Char"/>
    <w:basedOn w:val="DefaultParagraphFont"/>
    <w:link w:val="PG4"/>
    <w:rsid w:val="009B7727"/>
    <w:rPr>
      <w:rFonts w:ascii="Tahoma" w:eastAsia="Times New Roman" w:hAnsi="Tahom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375">
      <w:bodyDiv w:val="1"/>
      <w:marLeft w:val="0"/>
      <w:marRight w:val="0"/>
      <w:marTop w:val="0"/>
      <w:marBottom w:val="0"/>
      <w:divBdr>
        <w:top w:val="none" w:sz="0" w:space="0" w:color="auto"/>
        <w:left w:val="none" w:sz="0" w:space="0" w:color="auto"/>
        <w:bottom w:val="none" w:sz="0" w:space="0" w:color="auto"/>
        <w:right w:val="none" w:sz="0" w:space="0" w:color="auto"/>
      </w:divBdr>
      <w:divsChild>
        <w:div w:id="567150269">
          <w:marLeft w:val="547"/>
          <w:marRight w:val="0"/>
          <w:marTop w:val="115"/>
          <w:marBottom w:val="0"/>
          <w:divBdr>
            <w:top w:val="none" w:sz="0" w:space="0" w:color="auto"/>
            <w:left w:val="none" w:sz="0" w:space="0" w:color="auto"/>
            <w:bottom w:val="none" w:sz="0" w:space="0" w:color="auto"/>
            <w:right w:val="none" w:sz="0" w:space="0" w:color="auto"/>
          </w:divBdr>
        </w:div>
      </w:divsChild>
    </w:div>
    <w:div w:id="1327441840">
      <w:bodyDiv w:val="1"/>
      <w:marLeft w:val="0"/>
      <w:marRight w:val="0"/>
      <w:marTop w:val="0"/>
      <w:marBottom w:val="0"/>
      <w:divBdr>
        <w:top w:val="none" w:sz="0" w:space="0" w:color="auto"/>
        <w:left w:val="none" w:sz="0" w:space="0" w:color="auto"/>
        <w:bottom w:val="none" w:sz="0" w:space="0" w:color="auto"/>
        <w:right w:val="none" w:sz="0" w:space="0" w:color="auto"/>
      </w:divBdr>
      <w:divsChild>
        <w:div w:id="1327320271">
          <w:marLeft w:val="547"/>
          <w:marRight w:val="0"/>
          <w:marTop w:val="154"/>
          <w:marBottom w:val="0"/>
          <w:divBdr>
            <w:top w:val="none" w:sz="0" w:space="0" w:color="auto"/>
            <w:left w:val="none" w:sz="0" w:space="0" w:color="auto"/>
            <w:bottom w:val="none" w:sz="0" w:space="0" w:color="auto"/>
            <w:right w:val="none" w:sz="0" w:space="0" w:color="auto"/>
          </w:divBdr>
        </w:div>
        <w:div w:id="519977037">
          <w:marLeft w:val="547"/>
          <w:marRight w:val="0"/>
          <w:marTop w:val="154"/>
          <w:marBottom w:val="0"/>
          <w:divBdr>
            <w:top w:val="none" w:sz="0" w:space="0" w:color="auto"/>
            <w:left w:val="none" w:sz="0" w:space="0" w:color="auto"/>
            <w:bottom w:val="none" w:sz="0" w:space="0" w:color="auto"/>
            <w:right w:val="none" w:sz="0" w:space="0" w:color="auto"/>
          </w:divBdr>
        </w:div>
        <w:div w:id="204564687">
          <w:marLeft w:val="547"/>
          <w:marRight w:val="0"/>
          <w:marTop w:val="154"/>
          <w:marBottom w:val="0"/>
          <w:divBdr>
            <w:top w:val="none" w:sz="0" w:space="0" w:color="auto"/>
            <w:left w:val="none" w:sz="0" w:space="0" w:color="auto"/>
            <w:bottom w:val="none" w:sz="0" w:space="0" w:color="auto"/>
            <w:right w:val="none" w:sz="0" w:space="0" w:color="auto"/>
          </w:divBdr>
        </w:div>
        <w:div w:id="356346724">
          <w:marLeft w:val="547"/>
          <w:marRight w:val="0"/>
          <w:marTop w:val="154"/>
          <w:marBottom w:val="0"/>
          <w:divBdr>
            <w:top w:val="none" w:sz="0" w:space="0" w:color="auto"/>
            <w:left w:val="none" w:sz="0" w:space="0" w:color="auto"/>
            <w:bottom w:val="none" w:sz="0" w:space="0" w:color="auto"/>
            <w:right w:val="none" w:sz="0" w:space="0" w:color="auto"/>
          </w:divBdr>
        </w:div>
        <w:div w:id="943879034">
          <w:marLeft w:val="547"/>
          <w:marRight w:val="0"/>
          <w:marTop w:val="154"/>
          <w:marBottom w:val="0"/>
          <w:divBdr>
            <w:top w:val="none" w:sz="0" w:space="0" w:color="auto"/>
            <w:left w:val="none" w:sz="0" w:space="0" w:color="auto"/>
            <w:bottom w:val="none" w:sz="0" w:space="0" w:color="auto"/>
            <w:right w:val="none" w:sz="0" w:space="0" w:color="auto"/>
          </w:divBdr>
        </w:div>
        <w:div w:id="1442526777">
          <w:marLeft w:val="547"/>
          <w:marRight w:val="0"/>
          <w:marTop w:val="154"/>
          <w:marBottom w:val="0"/>
          <w:divBdr>
            <w:top w:val="none" w:sz="0" w:space="0" w:color="auto"/>
            <w:left w:val="none" w:sz="0" w:space="0" w:color="auto"/>
            <w:bottom w:val="none" w:sz="0" w:space="0" w:color="auto"/>
            <w:right w:val="none" w:sz="0" w:space="0" w:color="auto"/>
          </w:divBdr>
        </w:div>
      </w:divsChild>
    </w:div>
    <w:div w:id="2143841680">
      <w:bodyDiv w:val="1"/>
      <w:marLeft w:val="0"/>
      <w:marRight w:val="0"/>
      <w:marTop w:val="0"/>
      <w:marBottom w:val="0"/>
      <w:divBdr>
        <w:top w:val="none" w:sz="0" w:space="0" w:color="auto"/>
        <w:left w:val="none" w:sz="0" w:space="0" w:color="auto"/>
        <w:bottom w:val="none" w:sz="0" w:space="0" w:color="auto"/>
        <w:right w:val="none" w:sz="0" w:space="0" w:color="auto"/>
      </w:divBdr>
      <w:divsChild>
        <w:div w:id="829521142">
          <w:marLeft w:val="547"/>
          <w:marRight w:val="0"/>
          <w:marTop w:val="154"/>
          <w:marBottom w:val="0"/>
          <w:divBdr>
            <w:top w:val="none" w:sz="0" w:space="0" w:color="auto"/>
            <w:left w:val="none" w:sz="0" w:space="0" w:color="auto"/>
            <w:bottom w:val="none" w:sz="0" w:space="0" w:color="auto"/>
            <w:right w:val="none" w:sz="0" w:space="0" w:color="auto"/>
          </w:divBdr>
        </w:div>
        <w:div w:id="1521164194">
          <w:marLeft w:val="547"/>
          <w:marRight w:val="0"/>
          <w:marTop w:val="154"/>
          <w:marBottom w:val="0"/>
          <w:divBdr>
            <w:top w:val="none" w:sz="0" w:space="0" w:color="auto"/>
            <w:left w:val="none" w:sz="0" w:space="0" w:color="auto"/>
            <w:bottom w:val="none" w:sz="0" w:space="0" w:color="auto"/>
            <w:right w:val="none" w:sz="0" w:space="0" w:color="auto"/>
          </w:divBdr>
        </w:div>
        <w:div w:id="884679024">
          <w:marLeft w:val="547"/>
          <w:marRight w:val="0"/>
          <w:marTop w:val="154"/>
          <w:marBottom w:val="0"/>
          <w:divBdr>
            <w:top w:val="none" w:sz="0" w:space="0" w:color="auto"/>
            <w:left w:val="none" w:sz="0" w:space="0" w:color="auto"/>
            <w:bottom w:val="none" w:sz="0" w:space="0" w:color="auto"/>
            <w:right w:val="none" w:sz="0" w:space="0" w:color="auto"/>
          </w:divBdr>
        </w:div>
        <w:div w:id="547886000">
          <w:marLeft w:val="547"/>
          <w:marRight w:val="0"/>
          <w:marTop w:val="154"/>
          <w:marBottom w:val="0"/>
          <w:divBdr>
            <w:top w:val="none" w:sz="0" w:space="0" w:color="auto"/>
            <w:left w:val="none" w:sz="0" w:space="0" w:color="auto"/>
            <w:bottom w:val="none" w:sz="0" w:space="0" w:color="auto"/>
            <w:right w:val="none" w:sz="0" w:space="0" w:color="auto"/>
          </w:divBdr>
        </w:div>
        <w:div w:id="1222054936">
          <w:marLeft w:val="547"/>
          <w:marRight w:val="0"/>
          <w:marTop w:val="154"/>
          <w:marBottom w:val="0"/>
          <w:divBdr>
            <w:top w:val="none" w:sz="0" w:space="0" w:color="auto"/>
            <w:left w:val="none" w:sz="0" w:space="0" w:color="auto"/>
            <w:bottom w:val="none" w:sz="0" w:space="0" w:color="auto"/>
            <w:right w:val="none" w:sz="0" w:space="0" w:color="auto"/>
          </w:divBdr>
        </w:div>
        <w:div w:id="15635154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F9E5406042B6D74281C386E82A9DE68400D818AB4205238740B9841BF5F2E070DF" ma:contentTypeVersion="74" ma:contentTypeDescription="Create a new document." ma:contentTypeScope="" ma:versionID="233eded4ef9710effde23a0c07d8d83a">
  <xsd:schema xmlns:xsd="http://www.w3.org/2001/XMLSchema" xmlns:xs="http://www.w3.org/2001/XMLSchema" xmlns:p="http://schemas.microsoft.com/office/2006/metadata/properties" xmlns:ns2="c150b595-addc-4a5f-a362-76477efe2a60" xmlns:ns3="4f9c820c-e7e2-444d-97ee-45f2b3485c1d" xmlns:ns4="15ffb055-6eb4-45a1-bc20-bf2ac0d420da" xmlns:ns5="725c79e5-42ce-4aa0-ac78-b6418001f0d2" xmlns:ns6="c91a514c-9034-4fa3-897a-8352025b26ed" xmlns:ns7="03defcac-0f78-428e-831b-ef4deed1ee9d" xmlns:ns8="a8532c99-053d-4609-b0f3-590a322aae29" targetNamespace="http://schemas.microsoft.com/office/2006/metadata/properties" ma:root="true" ma:fieldsID="1c51d8790666ba14e1b008f5aef208c2" ns2:_="" ns3:_="" ns4:_="" ns5:_="" ns6:_="" ns7:_="" ns8:_="">
    <xsd:import namespace="c150b595-addc-4a5f-a362-76477efe2a60"/>
    <xsd:import namespace="4f9c820c-e7e2-444d-97ee-45f2b3485c1d"/>
    <xsd:import namespace="15ffb055-6eb4-45a1-bc20-bf2ac0d420da"/>
    <xsd:import namespace="725c79e5-42ce-4aa0-ac78-b6418001f0d2"/>
    <xsd:import namespace="c91a514c-9034-4fa3-897a-8352025b26ed"/>
    <xsd:import namespace="03defcac-0f78-428e-831b-ef4deed1ee9d"/>
    <xsd:import namespace="a8532c99-053d-4609-b0f3-590a322aae29"/>
    <xsd:element name="properties">
      <xsd:complexType>
        <xsd:sequence>
          <xsd:element name="documentManagement">
            <xsd:complexType>
              <xsd:all>
                <xsd:element ref="ns2:e901982cccc34bcfb7ea5c390587ecf2" minOccurs="0"/>
                <xsd:element ref="ns2:TaxCatchAll"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7:Priority" minOccurs="0"/>
                <xsd:element ref="ns2:NMITProgramme" minOccurs="0"/>
                <xsd:element ref="ns2:NMITArea" minOccurs="0"/>
                <xsd:element ref="ns2:NMITGroup" minOccurs="0"/>
                <xsd:element ref="ns2:NMITCourse" minOccurs="0"/>
                <xsd:element ref="ns2:NMITCourseCode" minOccurs="0"/>
                <xsd:element ref="ns2:Moderation" minOccurs="0"/>
                <xsd:element ref="ns2:CourseStatus" minOccurs="0"/>
                <xsd:element ref="ns8:MediaServiceMetadata" minOccurs="0"/>
                <xsd:element ref="ns8:MediaServiceFastMetadata" minOccurs="0"/>
                <xsd:element ref="ns8:of760f40dbcf4641bc337cc18ad19c9c"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lcf76f155ced4ddcb4097134ff3c332f" minOccurs="0"/>
                <xsd:element ref="ns8:MediaLengthInSeconds" minOccurs="0"/>
                <xsd:element ref="ns2:SharedWithUsers" minOccurs="0"/>
                <xsd:element ref="ns2:SharedWithDetails" minOccurs="0"/>
                <xsd:element ref="ns8:MediaServiceLocation" minOccurs="0"/>
                <xsd:element ref="ns8:MediaServiceSearchProperties" minOccurs="0"/>
                <xsd:element ref="ns8:MediaServiceObjectDetectorVersions" minOccurs="0"/>
                <xsd:element ref="ns2:SetLabel" minOccurs="0"/>
                <xsd:element ref="ns2:Override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0b595-addc-4a5f-a362-76477efe2a60" elementFormDefault="qualified">
    <xsd:import namespace="http://schemas.microsoft.com/office/2006/documentManagement/types"/>
    <xsd:import namespace="http://schemas.microsoft.com/office/infopath/2007/PartnerControls"/>
    <xsd:element name="e901982cccc34bcfb7ea5c390587ecf2" ma:index="8" nillable="true" ma:taxonomy="true" ma:internalName="e901982cccc34bcfb7ea5c390587ecf2" ma:taxonomyFieldName="Programmes" ma:displayName="Programmes" ma:readOnly="false" ma:default="" ma:fieldId="{e901982c-ccc3-4bcf-b7ea-5c390587ecf2}" ma:taxonomyMulti="true" ma:sspId="aff2368f-06c5-4ec1-815f-ee39fb0e2878" ma:termSetId="af591397-c2e0-4ccc-8a35-a6b970e25d4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647b82-6557-45cd-ab9b-7681785baef8}" ma:internalName="TaxCatchAll" ma:showField="CatchAllData" ma:web="c150b595-addc-4a5f-a362-76477efe2a60">
      <xsd:complexType>
        <xsd:complexContent>
          <xsd:extension base="dms:MultiChoiceLookup">
            <xsd:sequence>
              <xsd:element name="Value" type="dms:Lookup" maxOccurs="unbounded" minOccurs="0" nillable="true"/>
            </xsd:sequence>
          </xsd:extension>
        </xsd:complexContent>
      </xsd:complexType>
    </xsd:element>
    <xsd:element name="NMITProgramme" ma:index="42" nillable="true" ma:displayName="Programme" ma:hidden="true" ma:internalName="NMITProgramme" ma:readOnly="false">
      <xsd:simpleType>
        <xsd:restriction base="dms:Text">
          <xsd:maxLength value="255"/>
        </xsd:restriction>
      </xsd:simpleType>
    </xsd:element>
    <xsd:element name="NMITArea" ma:index="43" nillable="true" ma:displayName="Area" ma:hidden="true" ma:indexed="true" ma:internalName="NMITArea" ma:readOnly="false">
      <xsd:simpleType>
        <xsd:restriction base="dms:Text">
          <xsd:maxLength value="255"/>
        </xsd:restriction>
      </xsd:simpleType>
    </xsd:element>
    <xsd:element name="NMITGroup" ma:index="44" nillable="true" ma:displayName="Group" ma:hidden="true" ma:indexed="true" ma:internalName="NMITGroup" ma:readOnly="false">
      <xsd:simpleType>
        <xsd:restriction base="dms:Text">
          <xsd:maxLength value="255"/>
        </xsd:restriction>
      </xsd:simpleType>
    </xsd:element>
    <xsd:element name="NMITCourse" ma:index="45" nillable="true" ma:displayName="Course" ma:default="NA" ma:hidden="true" ma:indexed="true" ma:internalName="NMITCourse">
      <xsd:simpleType>
        <xsd:restriction base="dms:Text">
          <xsd:maxLength value="255"/>
        </xsd:restriction>
      </xsd:simpleType>
    </xsd:element>
    <xsd:element name="NMITCourseCode" ma:index="46" nillable="true" ma:displayName="Course Code" ma:hidden="true" ma:indexed="true" ma:internalName="NMITCourseCode" ma:readOnly="false">
      <xsd:simpleType>
        <xsd:restriction base="dms:Text">
          <xsd:maxLength value="255"/>
        </xsd:restriction>
      </xsd:simpleType>
    </xsd:element>
    <xsd:element name="Moderation" ma:index="48" nillable="true" ma:displayName="Moderation" ma:default="0" ma:indexed="true" ma:internalName="Moderation">
      <xsd:simpleType>
        <xsd:restriction base="dms:Boolean"/>
      </xsd:simpleType>
    </xsd:element>
    <xsd:element name="CourseStatus" ma:index="49" nillable="true" ma:displayName="Course Status" ma:default="NA" ma:format="Dropdown" ma:hidden="true" ma:indexed="true" ma:internalName="CourseStatus">
      <xsd:simpleType>
        <xsd:restriction base="dms:Choice">
          <xsd:enumeration value="Active"/>
          <xsd:enumeration value="Expiring"/>
          <xsd:enumeration value="Discontinued"/>
          <xsd:enumeration value="NA"/>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SetLabel" ma:index="69" nillable="true" ma:displayName="Set Label" ma:default="D03M" ma:hidden="true" ma:internalName="SetLabel" ma:readOnly="false">
      <xsd:simpleType>
        <xsd:restriction base="dms:Text">
          <xsd:maxLength value="255"/>
        </xsd:restriction>
      </xsd:simpleType>
    </xsd:element>
    <xsd:element name="OverrideLabel" ma:index="70"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BUDGET"/>
          <xsd:enumeration value="BUSINESS DEVELOPMENT, Business case, Business Planning"/>
          <xsd:enumeration value="CONTRACT, Variation, Agreement"/>
          <xsd:enumeration value="CORRESPONDENCE"/>
          <xsd:enumeration value="DRAWING, Plan, Map"/>
          <xsd:enumeration value="EMPLOYMENT related"/>
          <xsd:enumeration value="ENROLMENTS"/>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ROGRAMME DEVELOPMENT"/>
          <xsd:enumeration value="PUBLICATION material"/>
          <xsd:enumeration value="PURCHASING related"/>
          <xsd:enumeration value="QUALIFICATIONS, transcripts, results"/>
          <xsd:enumeration value="REPORT, or planning related"/>
          <xsd:enumeration value="RULES, Policy, Bylaw, procedure"/>
          <xsd:enumeration value="SERVICE REQUEST related"/>
          <xsd:enumeration value="SPECIFICATION or standard"/>
          <xsd:enumeration value="STUDENT related"/>
          <xsd:enumeration value="SUPPLIER PRODUCT Info"/>
          <xsd:enumeration value="TEACHING RESOURCES"/>
          <xsd:enumeration value="TEMPLATE, Checklist or Form"/>
        </xsd:restriction>
      </xsd:simpleType>
    </xsd:element>
    <xsd:element name="Narrative" ma:index="12"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xsd:simpleType>
        <xsd:restriction base="dms:Text">
          <xsd:maxLength value="255"/>
        </xsd:restriction>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ducation" ma:hidden="true" ma:internalName="FunctionGroup" ma:readOnly="false">
      <xsd:simpleType>
        <xsd:restriction base="dms:Text">
          <xsd:maxLength value="255"/>
        </xsd:restriction>
      </xsd:simpleType>
    </xsd:element>
    <xsd:element name="Function" ma:index="21" nillable="true" ma:displayName="Function" ma:default="Academic Delivery" ma:hidden="true" ma:internalName="Function" ma:readOnly="false">
      <xsd:simpleType>
        <xsd:restriction base="dms:Text">
          <xsd:maxLength value="255"/>
        </xsd:restriction>
      </xsd:simpleType>
    </xsd:element>
    <xsd:element name="PRAType" ma:index="22" nillable="true" ma:displayName="PRA Type" ma:default="Doc" ma:indexed="true" ma:internalName="PRATyp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ourse Deliver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1" nillable="true" ma:displayName="Key Words" ma:hidden="true" ma:internalName="KeyWords" ma:readOnly="false">
      <xsd:simpleType>
        <xsd:restriction base="dms:Note"/>
      </xsd:simpleType>
    </xsd:element>
    <xsd:element name="SecurityClassification" ma:index="1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fcac-0f78-428e-831b-ef4deed1ee9d" elementFormDefault="qualified">
    <xsd:import namespace="http://schemas.microsoft.com/office/2006/documentManagement/types"/>
    <xsd:import namespace="http://schemas.microsoft.com/office/infopath/2007/PartnerControls"/>
    <xsd:element name="Priority" ma:index="41" nillable="true" ma:displayName="Priority" ma:default="NA" ma:indexed="true" ma:internalName="Prior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32c99-053d-4609-b0f3-590a322aae29"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of760f40dbcf4641bc337cc18ad19c9c" ma:index="52" nillable="true" ma:taxonomy="true" ma:internalName="of760f40dbcf4641bc337cc18ad19c9c" ma:taxonomyFieldName="AcademicYear" ma:displayName="Academic Year" ma:indexed="true" ma:default="" ma:fieldId="{8f760f40-dbcf-4641-bc33-7cc18ad19c9c}" ma:sspId="aff2368f-06c5-4ec1-815f-ee39fb0e2878" ma:termSetId="27a3d3ef-35f3-43bb-b630-eff0e2d7bfc8" ma:anchorId="00000000-0000-0000-0000-000000000000" ma:open="false" ma:isKeyword="false">
      <xsd:complexType>
        <xsd:sequence>
          <xsd:element ref="pc:Terms" minOccurs="0" maxOccurs="1"/>
        </xsd:sequence>
      </xsd:complex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AutoTags" ma:index="56" nillable="true" ma:displayName="Tags" ma:internalName="MediaServiceAutoTags"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ternalName="MediaServiceDateTaken"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aff2368f-06c5-4ec1-815f-ee39fb0e2878" ma:termSetId="09814cd3-568e-fe90-9814-8d621ff8fb84" ma:anchorId="fba54fb3-c3e1-fe81-a776-ca4b69148c4d" ma:open="true" ma:isKeyword="false">
      <xsd:complexType>
        <xsd:sequence>
          <xsd:element ref="pc:Terms" minOccurs="0" maxOccurs="1"/>
        </xsd:sequence>
      </xsd:complexType>
    </xsd:element>
    <xsd:element name="MediaLengthInSeconds" ma:index="63" nillable="true" ma:displayName="MediaLengthInSeconds" ma:hidden="true" ma:internalName="MediaLengthInSeconds" ma:readOnly="true">
      <xsd:simpleType>
        <xsd:restriction base="dms:Unknown"/>
      </xsd:simpleType>
    </xsd:element>
    <xsd:element name="MediaServiceLocation" ma:index="66" nillable="true" ma:displayName="Location" ma:descrip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axCatchAll xmlns="c150b595-addc-4a5f-a362-76477efe2a60">
      <Value>1760</Value>
    </TaxCatchAll>
    <Subactivity xmlns="4f9c820c-e7e2-444d-97ee-45f2b3485c1d">Resources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NMITProgramme xmlns="c150b595-addc-4a5f-a362-76477efe2a60" xsi:nil="true"/>
    <NMITCourse xmlns="c150b595-addc-4a5f-a362-76477efe2a60">PPS802 Professional Supervision 1</NMITCourse>
    <PRAText5 xmlns="4f9c820c-e7e2-444d-97ee-45f2b3485c1d" xsi:nil="true"/>
    <Level2 xmlns="c91a514c-9034-4fa3-897a-8352025b26ed">NA</Level2>
    <Activity xmlns="4f9c820c-e7e2-444d-97ee-45f2b3485c1d">Course Delivery</Activity>
    <AggregationStatus xmlns="4f9c820c-e7e2-444d-97ee-45f2b3485c1d">Normal</AggregationStatus>
    <NMITCourseCode xmlns="c150b595-addc-4a5f-a362-76477efe2a60">PPS802</NMITCourseCode>
    <lcf76f155ced4ddcb4097134ff3c332f xmlns="a8532c99-053d-4609-b0f3-590a322aae29">
      <Terms xmlns="http://schemas.microsoft.com/office/infopath/2007/PartnerControls"/>
    </lcf76f155ced4ddcb4097134ff3c332f>
    <CategoryValue xmlns="4f9c820c-e7e2-444d-97ee-45f2b3485c1d">Workshops</CategoryValue>
    <PRADate2 xmlns="4f9c820c-e7e2-444d-97ee-45f2b3485c1d" xsi:nil="true"/>
    <Case xmlns="4f9c820c-e7e2-444d-97ee-45f2b3485c1d">PPS802 Professional Supervision 1</Case>
    <PRAText1 xmlns="4f9c820c-e7e2-444d-97ee-45f2b3485c1d" xsi:nil="true"/>
    <PRAText4 xmlns="4f9c820c-e7e2-444d-97ee-45f2b3485c1d" xsi:nil="true"/>
    <Level3 xmlns="c91a514c-9034-4fa3-897a-8352025b26ed" xsi:nil="true"/>
    <NMITArea xmlns="c150b595-addc-4a5f-a362-76477efe2a60">Health and Wellbeing</NMITArea>
    <Team xmlns="c91a514c-9034-4fa3-897a-8352025b26ed" xsi:nil="true"/>
    <Moderation xmlns="c150b595-addc-4a5f-a362-76477efe2a60">false</Moderation>
    <of760f40dbcf4641bc337cc18ad19c9c xmlns="a8532c99-053d-4609-b0f3-590a322aae2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9668adf8-6e72-4029-a1cf-b51b0f188b05</TermId>
        </TermInfo>
      </Terms>
    </of760f40dbcf4641bc337cc18ad19c9c>
    <Project xmlns="4f9c820c-e7e2-444d-97ee-45f2b3485c1d">NA</Project>
    <CourseStatus xmlns="c150b595-addc-4a5f-a362-76477efe2a60">Active</CourseStatus>
    <NMITGroup xmlns="c150b595-addc-4a5f-a362-76477efe2a60">Social Sciences</NMITGroup>
    <FunctionGroup xmlns="4f9c820c-e7e2-444d-97ee-45f2b3485c1d">Education</FunctionGroup>
    <Function xmlns="4f9c820c-e7e2-444d-97ee-45f2b3485c1d">Academic Delivery</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Priority xmlns="03defcac-0f78-428e-831b-ef4deed1ee9d">NA</Priority>
    <Narrative xmlns="4f9c820c-e7e2-444d-97ee-45f2b3485c1d" xsi:nil="true"/>
    <CategoryName xmlns="4f9c820c-e7e2-444d-97ee-45f2b3485c1d">OPERATIONAL</CategoryName>
    <PRADateTrigger xmlns="4f9c820c-e7e2-444d-97ee-45f2b3485c1d" xsi:nil="true"/>
    <OverrideLabel xmlns="c150b595-addc-4a5f-a362-76477efe2a60" xsi:nil="true"/>
    <e901982cccc34bcfb7ea5c390587ecf2 xmlns="c150b595-addc-4a5f-a362-76477efe2a60">
      <Terms xmlns="http://schemas.microsoft.com/office/infopath/2007/PartnerControls"/>
    </e901982cccc34bcfb7ea5c390587ecf2>
    <PRAText2 xmlns="4f9c820c-e7e2-444d-97ee-45f2b3485c1d" xsi:nil="true"/>
    <SetLabel xmlns="c150b595-addc-4a5f-a362-76477efe2a60">D10M</SetLabel>
  </documentManagement>
</p:properties>
</file>

<file path=customXml/itemProps1.xml><?xml version="1.0" encoding="utf-8"?>
<ds:datastoreItem xmlns:ds="http://schemas.openxmlformats.org/officeDocument/2006/customXml" ds:itemID="{DA690E26-B82B-48F4-B074-D9565A9E5FC1}">
  <ds:schemaRefs>
    <ds:schemaRef ds:uri="http://schemas.microsoft.com/sharepoint/events"/>
  </ds:schemaRefs>
</ds:datastoreItem>
</file>

<file path=customXml/itemProps2.xml><?xml version="1.0" encoding="utf-8"?>
<ds:datastoreItem xmlns:ds="http://schemas.openxmlformats.org/officeDocument/2006/customXml" ds:itemID="{267732A4-13BC-4147-910A-12B38BE0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0b595-addc-4a5f-a362-76477efe2a60"/>
    <ds:schemaRef ds:uri="4f9c820c-e7e2-444d-97ee-45f2b3485c1d"/>
    <ds:schemaRef ds:uri="15ffb055-6eb4-45a1-bc20-bf2ac0d420da"/>
    <ds:schemaRef ds:uri="725c79e5-42ce-4aa0-ac78-b6418001f0d2"/>
    <ds:schemaRef ds:uri="c91a514c-9034-4fa3-897a-8352025b26ed"/>
    <ds:schemaRef ds:uri="03defcac-0f78-428e-831b-ef4deed1ee9d"/>
    <ds:schemaRef ds:uri="a8532c99-053d-4609-b0f3-590a322aa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1898C-4601-4C09-9BDD-2C84BA657169}">
  <ds:schemaRefs>
    <ds:schemaRef ds:uri="http://schemas.microsoft.com/sharepoint/v3/contenttype/forms"/>
  </ds:schemaRefs>
</ds:datastoreItem>
</file>

<file path=customXml/itemProps4.xml><?xml version="1.0" encoding="utf-8"?>
<ds:datastoreItem xmlns:ds="http://schemas.openxmlformats.org/officeDocument/2006/customXml" ds:itemID="{4C6A87AF-9768-42D1-A7BB-71E94F4FF1E2}">
  <ds:schemaRefs>
    <ds:schemaRef ds:uri="http://schemas.microsoft.com/office/2006/metadata/properties"/>
    <ds:schemaRef ds:uri="http://schemas.microsoft.com/office/infopath/2007/PartnerControls"/>
    <ds:schemaRef ds:uri="c150b595-addc-4a5f-a362-76477efe2a60"/>
    <ds:schemaRef ds:uri="4f9c820c-e7e2-444d-97ee-45f2b3485c1d"/>
    <ds:schemaRef ds:uri="15ffb055-6eb4-45a1-bc20-bf2ac0d420da"/>
    <ds:schemaRef ds:uri="c91a514c-9034-4fa3-897a-8352025b26ed"/>
    <ds:schemaRef ds:uri="a8532c99-053d-4609-b0f3-590a322aae29"/>
    <ds:schemaRef ds:uri="725c79e5-42ce-4aa0-ac78-b6418001f0d2"/>
    <ds:schemaRef ds:uri="03defcac-0f78-428e-831b-ef4deed1ee9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3245</Characters>
  <Application>Microsoft Office Word</Application>
  <DocSecurity>0</DocSecurity>
  <Lines>27</Lines>
  <Paragraphs>7</Paragraphs>
  <ScaleCrop>false</ScaleCrop>
  <Company>Waikato Institute of Technology</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Crocket</dc:creator>
  <cp:lastModifiedBy>Lynn Bruning</cp:lastModifiedBy>
  <cp:revision>20</cp:revision>
  <cp:lastPrinted>2022-05-24T21:14:00Z</cp:lastPrinted>
  <dcterms:created xsi:type="dcterms:W3CDTF">2023-05-15T04:56:00Z</dcterms:created>
  <dcterms:modified xsi:type="dcterms:W3CDTF">2024-05-23T21:50:00Z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0x010100F9E5406042B6D74281C386E82A9DE68400D818AB4205238740B9841BF5F2E070DF</vt:lpwstr>
  </property>
  <property fmtid="{D5CDD505-2E9C-101B-9397-08002B2CF9AE}" pid="3" name="Classified">
    <vt:lpwstr>1;#Document|2bc295bf-0bf1-44d1-9b2a-e81c04385a3a</vt:lpwstr>
  </property>
  <property fmtid="{D5CDD505-2E9C-101B-9397-08002B2CF9AE}" pid="4" name="AcademicYear">
    <vt:lpwstr>1760</vt:lpwstr>
  </property>
  <property fmtid="{D5CDD505-2E9C-101B-9397-08002B2CF9AE}" pid="5" name="MediaServiceImageTags">
    <vt:lpwstr/>
  </property>
  <property fmtid="{D5CDD505-2E9C-101B-9397-08002B2CF9AE}" pid="6" name="NMITYear">
    <vt:lpwstr>2024</vt:lpwstr>
  </property>
  <property fmtid="{D5CDD505-2E9C-101B-9397-08002B2CF9AE}" pid="7" name="Programmes">
    <vt:lpwstr/>
  </property>
  <property fmtid="{D5CDD505-2E9C-101B-9397-08002B2CF9AE}" pid="8" name="_dlc_DocId">
    <vt:lpwstr>U5RCTUST6MMN-1649693853-162157</vt:lpwstr>
  </property>
  <property fmtid="{D5CDD505-2E9C-101B-9397-08002B2CF9AE}" pid="9" name="_dlc_DocIdUrl">
    <vt:lpwstr>https://livenmitac.sharepoint.com/sites/hub-Academic/_layouts/15/DocIdRedir.aspx?ID=U5RCTUST6MMN-1649693853-162157, U5RCTUST6MMN-1649693853-162157</vt:lpwstr>
  </property>
  <property fmtid="{D5CDD505-2E9C-101B-9397-08002B2CF9AE}" pid="10" name="_dlc_DocIdItemGuid">
    <vt:lpwstr>b172ef37-f8c2-4ec5-8ce4-90d5c64edb17</vt:lpwstr>
  </property>
</Properties>
</file>